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D1B" w:rsidRDefault="002024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72D1B" w:rsidRDefault="002024C5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«Великолукская государственная академия физической культуры и спорта»</w:t>
      </w:r>
    </w:p>
    <w:p w:rsidR="00D72D1B" w:rsidRDefault="00D72D1B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72D1B" w:rsidRDefault="002024C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D72D1B" w:rsidRDefault="00D72D1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D72D1B">
        <w:tc>
          <w:tcPr>
            <w:tcW w:w="2957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Год начала подготовки</w:t>
            </w:r>
          </w:p>
        </w:tc>
      </w:tr>
      <w:tr w:rsidR="00D72D1B">
        <w:tc>
          <w:tcPr>
            <w:tcW w:w="2957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49.03.02</w:t>
            </w:r>
          </w:p>
        </w:tc>
        <w:tc>
          <w:tcPr>
            <w:tcW w:w="2957" w:type="dxa"/>
            <w:vAlign w:val="center"/>
          </w:tcPr>
          <w:p w:rsidR="00D72D1B" w:rsidRPr="00F6198A" w:rsidRDefault="002024C5" w:rsidP="00F6198A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 xml:space="preserve">Физическая культура для лиц с отклонениями в состоянии здоровья (адаптивная физическая культура) </w:t>
            </w:r>
          </w:p>
        </w:tc>
        <w:tc>
          <w:tcPr>
            <w:tcW w:w="2957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Адаптивное физическое воспитание </w:t>
            </w:r>
          </w:p>
        </w:tc>
        <w:tc>
          <w:tcPr>
            <w:tcW w:w="2957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2024</w:t>
            </w:r>
          </w:p>
        </w:tc>
      </w:tr>
    </w:tbl>
    <w:p w:rsidR="00D72D1B" w:rsidRDefault="00D72D1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0" w:type="auto"/>
        <w:tblLook w:val="04A0"/>
      </w:tblPr>
      <w:tblGrid>
        <w:gridCol w:w="5102"/>
        <w:gridCol w:w="5103"/>
        <w:gridCol w:w="5103"/>
      </w:tblGrid>
      <w:tr w:rsidR="00D72D1B">
        <w:trPr>
          <w:trHeight w:val="530"/>
        </w:trPr>
        <w:tc>
          <w:tcPr>
            <w:tcW w:w="5102" w:type="dxa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03" w:type="dxa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103" w:type="dxa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№ семестра завершения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обучения по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D72D1B">
        <w:trPr>
          <w:trHeight w:val="265"/>
        </w:trPr>
        <w:tc>
          <w:tcPr>
            <w:tcW w:w="5102" w:type="dxa"/>
          </w:tcPr>
          <w:p w:rsidR="00D72D1B" w:rsidRDefault="0093282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Адаптивное физическое воспитание лиц с сенсорными нарушениями</w:t>
            </w:r>
          </w:p>
        </w:tc>
        <w:tc>
          <w:tcPr>
            <w:tcW w:w="5103" w:type="dxa"/>
          </w:tcPr>
          <w:p w:rsidR="00D72D1B" w:rsidRDefault="002024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</w:tbl>
    <w:p w:rsidR="00D72D1B" w:rsidRDefault="00D72D1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7"/>
        <w:tblW w:w="15843" w:type="dxa"/>
        <w:tblLayout w:type="fixed"/>
        <w:tblLook w:val="04A0"/>
      </w:tblPr>
      <w:tblGrid>
        <w:gridCol w:w="574"/>
        <w:gridCol w:w="5485"/>
        <w:gridCol w:w="1134"/>
        <w:gridCol w:w="710"/>
        <w:gridCol w:w="849"/>
        <w:gridCol w:w="4819"/>
        <w:gridCol w:w="143"/>
        <w:gridCol w:w="1277"/>
        <w:gridCol w:w="852"/>
      </w:tblGrid>
      <w:tr w:rsidR="00D72D1B" w:rsidTr="00D96525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D72D1B" w:rsidRDefault="002024C5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компетенции</w:t>
            </w:r>
          </w:p>
        </w:tc>
      </w:tr>
      <w:tr w:rsidR="00D72D1B" w:rsidTr="00D96525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D72D1B" w:rsidRDefault="002024C5">
            <w:pPr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ПК-2.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</w:tc>
      </w:tr>
      <w:tr w:rsidR="00D72D1B" w:rsidTr="006C1F80">
        <w:trPr>
          <w:cantSplit/>
          <w:trHeight w:val="3462"/>
        </w:trPr>
        <w:tc>
          <w:tcPr>
            <w:tcW w:w="181" w:type="pct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1731" w:type="pct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8" w:type="pct"/>
            <w:textDirection w:val="btLr"/>
            <w:vAlign w:val="center"/>
          </w:tcPr>
          <w:p w:rsidR="00D72D1B" w:rsidRDefault="002024C5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задания</w:t>
            </w:r>
          </w:p>
        </w:tc>
        <w:tc>
          <w:tcPr>
            <w:tcW w:w="224" w:type="pct"/>
            <w:textDirection w:val="btLr"/>
            <w:vAlign w:val="center"/>
          </w:tcPr>
          <w:p w:rsidR="00D72D1B" w:rsidRDefault="002024C5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8" w:type="pct"/>
            <w:textDirection w:val="btLr"/>
            <w:vAlign w:val="center"/>
          </w:tcPr>
          <w:p w:rsidR="00D72D1B" w:rsidRDefault="002024C5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66" w:type="pct"/>
            <w:gridSpan w:val="2"/>
            <w:vAlign w:val="center"/>
          </w:tcPr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Задание</w:t>
            </w:r>
          </w:p>
          <w:p w:rsidR="00D72D1B" w:rsidRDefault="002024C5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3" w:type="pct"/>
            <w:textDirection w:val="btLr"/>
            <w:vAlign w:val="center"/>
          </w:tcPr>
          <w:p w:rsidR="00D72D1B" w:rsidRDefault="002024C5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Правильный/</w:t>
            </w:r>
          </w:p>
          <w:p w:rsidR="00D72D1B" w:rsidRDefault="002024C5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эталонный ответ</w:t>
            </w:r>
          </w:p>
        </w:tc>
        <w:tc>
          <w:tcPr>
            <w:tcW w:w="269" w:type="pct"/>
            <w:textDirection w:val="btLr"/>
            <w:vAlign w:val="center"/>
          </w:tcPr>
          <w:p w:rsidR="00D72D1B" w:rsidRDefault="002024C5">
            <w:pPr>
              <w:ind w:left="113" w:right="113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Критерии оценивания (в баллах)</w:t>
            </w:r>
          </w:p>
        </w:tc>
      </w:tr>
      <w:tr w:rsidR="0093282E" w:rsidTr="006C1F80">
        <w:trPr>
          <w:cantSplit/>
          <w:trHeight w:val="1134"/>
        </w:trPr>
        <w:tc>
          <w:tcPr>
            <w:tcW w:w="181" w:type="pct"/>
            <w:vMerge w:val="restart"/>
          </w:tcPr>
          <w:p w:rsidR="0093282E" w:rsidRDefault="0093282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82E" w:rsidRDefault="0093282E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ПК-2.1. Знает:</w:t>
            </w:r>
          </w:p>
          <w:p w:rsidR="0093282E" w:rsidRDefault="0093282E">
            <w:pPr>
              <w:pStyle w:val="Default"/>
              <w:ind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  законодательство по вопросам образования, опеки попечительства несовершеннолетних, о дополнительных гарантиях, социальной поддержке детей сирот и детей, оставшихся без попечения родителей, социальном обслуживании детей инвалидов и другую нормативно-правовую документацию в области оказания психологической, педагогической, реабилитационной помощи несовершеннолетним, законодательство в области защиты персональных данных; </w:t>
            </w:r>
          </w:p>
          <w:p w:rsidR="0093282E" w:rsidRDefault="0093282E" w:rsidP="002024C5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планы, содержание и объемы занятий по адаптивной физической культуре; </w:t>
            </w:r>
          </w:p>
        </w:tc>
        <w:tc>
          <w:tcPr>
            <w:tcW w:w="358" w:type="pct"/>
            <w:vMerge w:val="restart"/>
            <w:vAlign w:val="center"/>
          </w:tcPr>
          <w:p w:rsidR="0093282E" w:rsidRDefault="0093282E" w:rsidP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 w:rsidR="006C1F80" w:rsidRPr="006C1F80">
              <w:rPr>
                <w:rFonts w:ascii="Times New Roman" w:hAnsi="Times New Roman" w:cs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224" w:type="pct"/>
            <w:vMerge w:val="restart"/>
            <w:vAlign w:val="center"/>
          </w:tcPr>
          <w:p w:rsidR="0093282E" w:rsidRDefault="0093282E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68" w:type="pct"/>
            <w:vMerge w:val="restart"/>
            <w:vAlign w:val="center"/>
          </w:tcPr>
          <w:p w:rsidR="0093282E" w:rsidRDefault="0093282E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1566" w:type="pct"/>
            <w:gridSpan w:val="2"/>
            <w:vMerge w:val="restart"/>
          </w:tcPr>
          <w:p w:rsidR="0093282E" w:rsidRPr="00D96525" w:rsidRDefault="0093282E" w:rsidP="0093282E">
            <w:pPr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="001D3FC5" w:rsidRPr="001D3FC5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</w:t>
            </w:r>
            <w:r w:rsidRPr="001D3FC5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93282E" w:rsidRDefault="0093282E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На этапе начального изучения двигательного действия, в процессе которого осваиваются новые движения необходимо последовательно решать ряд задач. </w:t>
            </w:r>
            <w:r w:rsidR="00DC46B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Определите последовательность решения задач и запишите в </w:t>
            </w:r>
            <w:r w:rsidR="006C1F80" w:rsidRPr="006C1F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таблицу</w:t>
            </w:r>
            <w:r w:rsidR="00DC46B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определенную последовательность.</w:t>
            </w:r>
          </w:p>
          <w:p w:rsidR="0093282E" w:rsidRDefault="0093282E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tbl>
            <w:tblPr>
              <w:tblStyle w:val="af7"/>
              <w:tblW w:w="4473" w:type="dxa"/>
              <w:tblLayout w:type="fixed"/>
              <w:tblLook w:val="04A0"/>
            </w:tblPr>
            <w:tblGrid>
              <w:gridCol w:w="4473"/>
            </w:tblGrid>
            <w:tr w:rsidR="0093282E" w:rsidTr="005F6707">
              <w:tc>
                <w:tcPr>
                  <w:tcW w:w="4473" w:type="dxa"/>
                  <w:vAlign w:val="center"/>
                </w:tcPr>
                <w:p w:rsidR="0093282E" w:rsidRDefault="0093282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Задачи этапа начального изучения двигательного действия</w:t>
                  </w:r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6C1F80" w:rsidRDefault="002F0FAB" w:rsidP="002F0FAB">
                  <w:pPr>
                    <w:pStyle w:val="aff1"/>
                    <w:numPr>
                      <w:ilvl w:val="0"/>
                      <w:numId w:val="21"/>
                    </w:numPr>
                    <w:ind w:left="0" w:firstLine="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Н</w:t>
                  </w:r>
                  <w:r w:rsidRPr="006C1F80"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аучить частям техники из</w:t>
                  </w: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учаемого двигательного действия</w:t>
                  </w:r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2F0FAB" w:rsidRDefault="002F0FAB" w:rsidP="002F0FAB">
                  <w:pPr>
                    <w:pStyle w:val="aff1"/>
                    <w:numPr>
                      <w:ilvl w:val="0"/>
                      <w:numId w:val="21"/>
                    </w:numPr>
                    <w:ind w:left="0" w:firstLine="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С</w:t>
                  </w:r>
                  <w:r w:rsidRPr="006C1F80"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формировать у инвалидов общее представление о закономерностях изучаемого двигательного действия</w:t>
                  </w:r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6C1F80" w:rsidRDefault="002F0FAB" w:rsidP="002F0FAB">
                  <w:pPr>
                    <w:pStyle w:val="aff1"/>
                    <w:numPr>
                      <w:ilvl w:val="0"/>
                      <w:numId w:val="21"/>
                    </w:numPr>
                    <w:ind w:left="0" w:firstLine="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1F80"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Устранить причины, провоцирующие возникновение ошибок в технике изучаемого двигательного действия.</w:t>
                  </w:r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6C1F80" w:rsidRDefault="002F0FAB" w:rsidP="002F0FAB">
                  <w:pPr>
                    <w:pStyle w:val="aff1"/>
                    <w:numPr>
                      <w:ilvl w:val="0"/>
                      <w:numId w:val="21"/>
                    </w:numPr>
                    <w:ind w:left="0" w:firstLine="66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lastRenderedPageBreak/>
                    <w:t>Ф</w:t>
                  </w:r>
                  <w:r w:rsidRPr="006C1F80"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ормировать предпосылки общего ритма из</w:t>
                  </w: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учаемого двигательного действия.</w:t>
                  </w:r>
                </w:p>
              </w:tc>
            </w:tr>
          </w:tbl>
          <w:p w:rsidR="0093282E" w:rsidRDefault="0093282E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  <w:p w:rsidR="00E21A68" w:rsidRDefault="00DC46BB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1182"/>
              <w:gridCol w:w="1182"/>
              <w:gridCol w:w="1183"/>
              <w:gridCol w:w="1183"/>
            </w:tblGrid>
            <w:tr w:rsidR="00DC46BB" w:rsidTr="00DC46BB">
              <w:tc>
                <w:tcPr>
                  <w:tcW w:w="1182" w:type="dxa"/>
                </w:tcPr>
                <w:p w:rsidR="00DC46B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82" w:type="dxa"/>
                </w:tcPr>
                <w:p w:rsidR="00DC46B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83" w:type="dxa"/>
                </w:tcPr>
                <w:p w:rsidR="00DC46B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1183" w:type="dxa"/>
                </w:tcPr>
                <w:p w:rsidR="00DC46B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  <w:t>четвертое</w:t>
                  </w:r>
                </w:p>
              </w:tc>
            </w:tr>
            <w:tr w:rsidR="002F0FAB" w:rsidTr="00DC46BB">
              <w:tc>
                <w:tcPr>
                  <w:tcW w:w="1182" w:type="dxa"/>
                </w:tcPr>
                <w:p w:rsidR="002F0FA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2" w:type="dxa"/>
                </w:tcPr>
                <w:p w:rsidR="002F0FA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2F0FA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183" w:type="dxa"/>
                </w:tcPr>
                <w:p w:rsidR="002F0FAB" w:rsidRDefault="002F0FAB">
                  <w:pPr>
                    <w:jc w:val="both"/>
                    <w:rPr>
                      <w:rFonts w:ascii="Times New Roman" w:hAnsi="Times New Roman" w:cs="Times New Roman"/>
                      <w:i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3282E" w:rsidRDefault="0093282E" w:rsidP="002F0FAB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740"/>
              <w:gridCol w:w="306"/>
            </w:tblGrid>
            <w:tr w:rsidR="002F0FAB" w:rsidTr="002F0FAB">
              <w:tc>
                <w:tcPr>
                  <w:tcW w:w="740" w:type="dxa"/>
                </w:tcPr>
                <w:p w:rsidR="002F0FAB" w:rsidRPr="002F0FAB" w:rsidRDefault="002F0FAB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2F0FAB">
                    <w:rPr>
                      <w:rFonts w:ascii="Times New Roman" w:hAnsi="Times New Roman" w:cs="Times New Roman"/>
                      <w:bCs/>
                      <w:szCs w:val="24"/>
                    </w:rPr>
                    <w:lastRenderedPageBreak/>
                    <w:t>первое</w:t>
                  </w:r>
                </w:p>
              </w:tc>
              <w:tc>
                <w:tcPr>
                  <w:tcW w:w="306" w:type="dxa"/>
                </w:tcPr>
                <w:p w:rsidR="002F0FAB" w:rsidRDefault="00D72FD5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</w:tr>
            <w:tr w:rsidR="002F0FAB" w:rsidTr="002F0FAB">
              <w:tc>
                <w:tcPr>
                  <w:tcW w:w="740" w:type="dxa"/>
                </w:tcPr>
                <w:p w:rsidR="002F0FAB" w:rsidRPr="002F0FAB" w:rsidRDefault="002F0FAB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2F0FAB">
                    <w:rPr>
                      <w:rFonts w:ascii="Times New Roman" w:hAnsi="Times New Roman" w:cs="Times New Roman"/>
                      <w:bCs/>
                      <w:szCs w:val="24"/>
                    </w:rPr>
                    <w:t>второе</w:t>
                  </w:r>
                </w:p>
              </w:tc>
              <w:tc>
                <w:tcPr>
                  <w:tcW w:w="306" w:type="dxa"/>
                </w:tcPr>
                <w:p w:rsidR="002F0FAB" w:rsidRDefault="00D72FD5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</w:tr>
            <w:tr w:rsidR="002F0FAB" w:rsidTr="002F0FAB">
              <w:tc>
                <w:tcPr>
                  <w:tcW w:w="740" w:type="dxa"/>
                </w:tcPr>
                <w:p w:rsidR="002F0FAB" w:rsidRPr="002F0FAB" w:rsidRDefault="002F0FAB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2F0FAB">
                    <w:rPr>
                      <w:rFonts w:ascii="Times New Roman" w:hAnsi="Times New Roman" w:cs="Times New Roman"/>
                      <w:bCs/>
                      <w:szCs w:val="24"/>
                    </w:rPr>
                    <w:t>третье</w:t>
                  </w:r>
                </w:p>
              </w:tc>
              <w:tc>
                <w:tcPr>
                  <w:tcW w:w="306" w:type="dxa"/>
                </w:tcPr>
                <w:p w:rsidR="002F0FAB" w:rsidRDefault="00D72FD5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</w:tr>
            <w:tr w:rsidR="002F0FAB" w:rsidTr="002F0FAB">
              <w:tc>
                <w:tcPr>
                  <w:tcW w:w="740" w:type="dxa"/>
                </w:tcPr>
                <w:p w:rsidR="002F0FAB" w:rsidRPr="002F0FAB" w:rsidRDefault="002F0FAB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 w:rsidRPr="002F0FAB">
                    <w:rPr>
                      <w:rFonts w:ascii="Times New Roman" w:hAnsi="Times New Roman" w:cs="Times New Roman"/>
                      <w:bCs/>
                      <w:szCs w:val="24"/>
                    </w:rPr>
                    <w:t>четвертое</w:t>
                  </w:r>
                </w:p>
              </w:tc>
              <w:tc>
                <w:tcPr>
                  <w:tcW w:w="306" w:type="dxa"/>
                </w:tcPr>
                <w:p w:rsidR="002F0FAB" w:rsidRDefault="00D72FD5" w:rsidP="000759F6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</w:tr>
          </w:tbl>
          <w:p w:rsidR="0093282E" w:rsidRDefault="0093282E" w:rsidP="002F0FA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2F0FAB" w:rsidRDefault="002F0FAB" w:rsidP="002F0F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52E3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93282E" w:rsidRDefault="00B84556" w:rsidP="00B845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72D1B" w:rsidTr="006C1F80">
        <w:tc>
          <w:tcPr>
            <w:tcW w:w="181" w:type="pct"/>
            <w:vMerge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1B" w:rsidRDefault="002024C5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ПК-2.2. Умеет: </w:t>
            </w:r>
          </w:p>
          <w:p w:rsidR="00D72D1B" w:rsidRDefault="002024C5" w:rsidP="002024C5">
            <w:pPr>
              <w:pStyle w:val="Default"/>
              <w:numPr>
                <w:ilvl w:val="0"/>
                <w:numId w:val="3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управлять учебными группами с целью вовлечения обучающихся в процесс обучения и воспитания, мотивируя их учебно-познавательную деятельность;  </w:t>
            </w:r>
          </w:p>
          <w:p w:rsidR="00D72D1B" w:rsidRDefault="002024C5" w:rsidP="002024C5">
            <w:pPr>
              <w:numPr>
                <w:ilvl w:val="0"/>
                <w:numId w:val="6"/>
              </w:numPr>
              <w:tabs>
                <w:tab w:val="left" w:pos="418"/>
              </w:tabs>
              <w:ind w:left="0" w:firstLine="27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использовать методически обоснованные комплексы упражнений по общей физической подготовке.</w:t>
            </w:r>
          </w:p>
        </w:tc>
        <w:tc>
          <w:tcPr>
            <w:tcW w:w="358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D72D1B" w:rsidTr="006C1F80">
        <w:tc>
          <w:tcPr>
            <w:tcW w:w="181" w:type="pct"/>
            <w:vMerge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D1B" w:rsidRDefault="002024C5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ПК-2.3. Имеет навыки и/или опыт деятельности: </w:t>
            </w:r>
          </w:p>
          <w:p w:rsidR="00D72D1B" w:rsidRDefault="002024C5" w:rsidP="002024C5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разработки и утверждения графиков проведения тестирования с периодичностью, установленной нормативными правовыми актами;</w:t>
            </w:r>
          </w:p>
        </w:tc>
        <w:tc>
          <w:tcPr>
            <w:tcW w:w="358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D72D1B" w:rsidRDefault="00D72D1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1006"/>
        </w:trPr>
        <w:tc>
          <w:tcPr>
            <w:tcW w:w="181" w:type="pct"/>
            <w:vMerge w:val="restart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bookmarkStart w:id="0" w:name="_Hlk179920690"/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1731" w:type="pct"/>
            <w:vAlign w:val="center"/>
          </w:tcPr>
          <w:p w:rsidR="000759F6" w:rsidRDefault="000759F6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ПК-2.1. Знает:</w:t>
            </w:r>
          </w:p>
          <w:p w:rsidR="000759F6" w:rsidRDefault="000759F6" w:rsidP="002024C5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педагогические закономерности организации образовательного процесса;</w:t>
            </w:r>
          </w:p>
          <w:p w:rsidR="000759F6" w:rsidRDefault="000759F6" w:rsidP="002024C5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 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  </w:t>
            </w:r>
          </w:p>
          <w:p w:rsidR="000759F6" w:rsidRDefault="000759F6" w:rsidP="002024C5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типовые (модельные) и авторские методики и технологии организации занятий по адаптивной физической культуре; </w:t>
            </w:r>
          </w:p>
          <w:p w:rsidR="000759F6" w:rsidRDefault="000759F6" w:rsidP="002024C5">
            <w:pPr>
              <w:pStyle w:val="Default"/>
              <w:numPr>
                <w:ilvl w:val="0"/>
                <w:numId w:val="2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средства, формы и методы организации занятий по адаптивной физической культуре, по общей физической подготовке.</w:t>
            </w:r>
          </w:p>
        </w:tc>
        <w:tc>
          <w:tcPr>
            <w:tcW w:w="358" w:type="pct"/>
            <w:vMerge w:val="restart"/>
            <w:vAlign w:val="center"/>
          </w:tcPr>
          <w:p w:rsidR="00D96525" w:rsidRDefault="000759F6" w:rsidP="009F0D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 w:rsidR="00417900" w:rsidRPr="00417900"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типа </w:t>
            </w:r>
            <w:r w:rsidR="00417900"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установление </w:t>
            </w:r>
            <w:r w:rsidR="00417900" w:rsidRPr="00B93698">
              <w:rPr>
                <w:rFonts w:ascii="Times New Roman" w:hAnsi="Times New Roman" w:cs="Times New Roman"/>
                <w:sz w:val="24"/>
                <w:szCs w:val="24"/>
              </w:rPr>
              <w:t>соответс</w:t>
            </w:r>
            <w:r w:rsidR="009F0D66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r w:rsidR="00417900" w:rsidRPr="00B93698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</w:p>
        </w:tc>
        <w:tc>
          <w:tcPr>
            <w:tcW w:w="224" w:type="pct"/>
            <w:vMerge w:val="restart"/>
            <w:vAlign w:val="center"/>
          </w:tcPr>
          <w:p w:rsidR="000759F6" w:rsidRDefault="00417900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8" w:type="pct"/>
            <w:vMerge w:val="restart"/>
            <w:vAlign w:val="center"/>
          </w:tcPr>
          <w:p w:rsidR="000759F6" w:rsidRDefault="000759F6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7900">
              <w:rPr>
                <w:rFonts w:ascii="Times New Roman" w:hAnsi="Times New Roman" w:cs="Times New Roman"/>
                <w:sz w:val="24"/>
                <w:szCs w:val="24"/>
              </w:rPr>
              <w:t>-5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66" w:type="pct"/>
            <w:gridSpan w:val="2"/>
            <w:vMerge w:val="restart"/>
            <w:vAlign w:val="center"/>
          </w:tcPr>
          <w:p w:rsidR="00417900" w:rsidRDefault="00417900" w:rsidP="004179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1307E" w:rsidRDefault="00D96525" w:rsidP="00713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FC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 построении процесса адаптивного физического воспитания педагог должен руководствоваться </w:t>
            </w:r>
            <w:r w:rsidR="007130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определенными принципами воспитания. </w:t>
            </w:r>
            <w:r w:rsidR="0071307E">
              <w:rPr>
                <w:rFonts w:ascii="Times New Roman" w:hAnsi="Times New Roman" w:cs="Times New Roman"/>
                <w:sz w:val="24"/>
                <w:szCs w:val="24"/>
              </w:rPr>
              <w:t>Каждому утверждению в левом столбце (</w:t>
            </w:r>
            <w:proofErr w:type="gramStart"/>
            <w:r w:rsidR="0071307E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71307E">
              <w:rPr>
                <w:rFonts w:ascii="Times New Roman" w:hAnsi="Times New Roman" w:cs="Times New Roman"/>
                <w:sz w:val="24"/>
                <w:szCs w:val="24"/>
              </w:rPr>
              <w:t>) подберите соответствующую позицию правого столбца (1 или 2):</w:t>
            </w:r>
          </w:p>
          <w:p w:rsidR="00D96525" w:rsidRPr="00D96525" w:rsidRDefault="00D96525" w:rsidP="00D9652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454"/>
              <w:gridCol w:w="1556"/>
              <w:gridCol w:w="1005"/>
              <w:gridCol w:w="1006"/>
            </w:tblGrid>
            <w:tr w:rsidR="0071307E" w:rsidTr="001335DE">
              <w:tc>
                <w:tcPr>
                  <w:tcW w:w="2010" w:type="dxa"/>
                  <w:gridSpan w:val="2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Принцип</w:t>
                  </w:r>
                </w:p>
              </w:tc>
              <w:tc>
                <w:tcPr>
                  <w:tcW w:w="2011" w:type="dxa"/>
                  <w:gridSpan w:val="2"/>
                  <w:vAlign w:val="center"/>
                </w:tcPr>
                <w:p w:rsidR="0071307E" w:rsidRDefault="0071307E" w:rsidP="0071307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Является принципом воспитания (да/нет)</w:t>
                  </w: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59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Принцип доступности и индивидуализации.</w:t>
                  </w:r>
                </w:p>
              </w:tc>
              <w:tc>
                <w:tcPr>
                  <w:tcW w:w="1005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0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59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Принцип постепенности</w:t>
                  </w:r>
                </w:p>
              </w:tc>
              <w:tc>
                <w:tcPr>
                  <w:tcW w:w="1005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0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5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Принцип от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общего к частному</w:t>
                  </w:r>
                </w:p>
              </w:tc>
              <w:tc>
                <w:tcPr>
                  <w:tcW w:w="1005" w:type="dxa"/>
                  <w:vMerge w:val="restart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 w:val="restart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55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59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Принцип систематичности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55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759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Прин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цип сознательности и активности</w:t>
                  </w:r>
                </w:p>
              </w:tc>
              <w:tc>
                <w:tcPr>
                  <w:tcW w:w="1005" w:type="dxa"/>
                  <w:vMerge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Merge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556" w:type="dxa"/>
                  <w:vAlign w:val="center"/>
                </w:tcPr>
                <w:p w:rsidR="0071307E" w:rsidRPr="000759F6" w:rsidRDefault="0071307E" w:rsidP="001335D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Принцип подготовленности</w:t>
                  </w:r>
                </w:p>
              </w:tc>
              <w:tc>
                <w:tcPr>
                  <w:tcW w:w="1005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1556" w:type="dxa"/>
                  <w:vAlign w:val="center"/>
                </w:tcPr>
                <w:p w:rsidR="0071307E" w:rsidRPr="000759F6" w:rsidRDefault="0071307E" w:rsidP="0071307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0759F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ринцип повторяемости материала</w:t>
                  </w:r>
                </w:p>
              </w:tc>
              <w:tc>
                <w:tcPr>
                  <w:tcW w:w="1005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1307E" w:rsidTr="001335DE">
              <w:tc>
                <w:tcPr>
                  <w:tcW w:w="454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1556" w:type="dxa"/>
                  <w:vAlign w:val="center"/>
                </w:tcPr>
                <w:p w:rsidR="0071307E" w:rsidRPr="000759F6" w:rsidRDefault="0071307E" w:rsidP="0071307E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Принцип наглядности</w:t>
                  </w:r>
                </w:p>
              </w:tc>
              <w:tc>
                <w:tcPr>
                  <w:tcW w:w="1005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  <w:vAlign w:val="center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96525" w:rsidRPr="00D96525" w:rsidRDefault="00D96525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59F6" w:rsidRPr="000759F6" w:rsidRDefault="000759F6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1307E" w:rsidRDefault="0071307E" w:rsidP="007130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92"/>
              <w:gridCol w:w="592"/>
              <w:gridCol w:w="592"/>
              <w:gridCol w:w="592"/>
              <w:gridCol w:w="592"/>
              <w:gridCol w:w="592"/>
              <w:gridCol w:w="592"/>
              <w:gridCol w:w="592"/>
            </w:tblGrid>
            <w:tr w:rsidR="0071307E" w:rsidTr="0071307E"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</w:tr>
            <w:tr w:rsidR="0071307E" w:rsidTr="0071307E"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92" w:type="dxa"/>
                </w:tcPr>
                <w:p w:rsidR="0071307E" w:rsidRDefault="0071307E" w:rsidP="001335D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759F6" w:rsidRPr="000759F6" w:rsidRDefault="000759F6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71307E" w:rsidTr="001335DE"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523" w:type="dxa"/>
                </w:tcPr>
                <w:p w:rsidR="0071307E" w:rsidRDefault="0071307E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71307E" w:rsidRPr="000759F6" w:rsidRDefault="0071307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  <w:vAlign w:val="center"/>
          </w:tcPr>
          <w:p w:rsidR="0071307E" w:rsidRDefault="0071307E" w:rsidP="00713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1307E" w:rsidRDefault="0071307E" w:rsidP="007130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0759F6" w:rsidRDefault="0071307E" w:rsidP="0071307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59F6" w:rsidTr="006C1F80">
        <w:trPr>
          <w:trHeight w:val="1187"/>
        </w:trPr>
        <w:tc>
          <w:tcPr>
            <w:tcW w:w="181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pct"/>
            <w:vAlign w:val="center"/>
          </w:tcPr>
          <w:p w:rsidR="000759F6" w:rsidRDefault="000759F6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ПК-2.2. Умеет: </w:t>
            </w:r>
          </w:p>
          <w:p w:rsidR="000759F6" w:rsidRDefault="000759F6" w:rsidP="002024C5">
            <w:pPr>
              <w:pStyle w:val="Default"/>
              <w:numPr>
                <w:ilvl w:val="0"/>
                <w:numId w:val="4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планировать групповые или индивидуальные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</w:t>
            </w:r>
          </w:p>
          <w:p w:rsidR="000759F6" w:rsidRDefault="000759F6" w:rsidP="002024C5">
            <w:pPr>
              <w:pStyle w:val="Default"/>
              <w:numPr>
                <w:ilvl w:val="0"/>
                <w:numId w:val="4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планировать групповое или индивидуальное занятие по адаптивной физической культуре;</w:t>
            </w:r>
          </w:p>
        </w:tc>
        <w:tc>
          <w:tcPr>
            <w:tcW w:w="35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1093"/>
        </w:trPr>
        <w:tc>
          <w:tcPr>
            <w:tcW w:w="181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pct"/>
            <w:vAlign w:val="center"/>
          </w:tcPr>
          <w:p w:rsidR="000759F6" w:rsidRDefault="000759F6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ПК-2.3. Имеет навыки и/или опыт деятельности</w:t>
            </w:r>
            <w:r>
              <w:rPr>
                <w:color w:val="000000" w:themeColor="text1"/>
                <w:lang w:eastAsia="en-US"/>
              </w:rPr>
              <w:t xml:space="preserve">: </w:t>
            </w:r>
          </w:p>
          <w:p w:rsidR="000759F6" w:rsidRDefault="000759F6" w:rsidP="002024C5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0759F6" w:rsidRDefault="000759F6" w:rsidP="002024C5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разработки плана проведения занятий по адаптивной физической культуре;</w:t>
            </w:r>
          </w:p>
          <w:p w:rsidR="000759F6" w:rsidRDefault="000759F6">
            <w:pPr>
              <w:ind w:firstLine="27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выявления признаков переутомления, перенапряжения, регулирования физической нагрузки спортсменов спортивной сборной команды во время проведения занятий по индивидуальному адаптационному курсу тренировок, по адаптационному курсу тренировок для спортивной сборной команды;</w:t>
            </w:r>
          </w:p>
        </w:tc>
        <w:tc>
          <w:tcPr>
            <w:tcW w:w="35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1014"/>
        </w:trPr>
        <w:tc>
          <w:tcPr>
            <w:tcW w:w="181" w:type="pct"/>
            <w:vMerge w:val="restart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1731" w:type="pct"/>
            <w:vAlign w:val="center"/>
          </w:tcPr>
          <w:p w:rsidR="000759F6" w:rsidRDefault="000759F6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ПК-2.1. Знает:</w:t>
            </w:r>
          </w:p>
          <w:p w:rsidR="000759F6" w:rsidRDefault="000759F6">
            <w:pPr>
              <w:ind w:firstLine="27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правила этики и деонтологии в сфере взаимодействия с инвалидами, лицами с ограниченными возможностями здоровья;  состав испытаний, тестов для всех гендерных и возрастных групп, включая контрольные показатели испытаний, тестов и их нормативные значения;</w:t>
            </w:r>
          </w:p>
          <w:p w:rsidR="000759F6" w:rsidRDefault="000759F6">
            <w:pPr>
              <w:ind w:firstLine="27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58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-28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открытого типа</w:t>
            </w:r>
          </w:p>
        </w:tc>
        <w:tc>
          <w:tcPr>
            <w:tcW w:w="224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12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12" w:hanging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566" w:type="pct"/>
            <w:gridSpan w:val="2"/>
            <w:vMerge w:val="restart"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59F6" w:rsidRDefault="000759F6" w:rsidP="009328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0759F6" w:rsidRPr="00967705" w:rsidRDefault="00075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770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Реабилитационная функция, </w:t>
            </w:r>
            <w:r w:rsidRPr="00967705">
              <w:rPr>
                <w:rFonts w:ascii="Times New Roman" w:hAnsi="Times New Roman" w:cs="Times New Roman"/>
                <w:sz w:val="24"/>
                <w:szCs w:val="24"/>
              </w:rPr>
              <w:t>направленная на создание условий и обеспечение работы по лечению и коррекции основног</w:t>
            </w:r>
            <w:r w:rsidRPr="001D3F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96525" w:rsidRPr="001D3F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7705">
              <w:rPr>
                <w:rFonts w:ascii="Times New Roman" w:hAnsi="Times New Roman" w:cs="Times New Roman"/>
                <w:sz w:val="24"/>
                <w:szCs w:val="24"/>
              </w:rPr>
              <w:t xml:space="preserve">  сопутствующих заболеваний и вторичных отклонений в </w:t>
            </w:r>
            <w:r w:rsidR="00B93698">
              <w:rPr>
                <w:rFonts w:ascii="Times New Roman" w:hAnsi="Times New Roman" w:cs="Times New Roman"/>
                <w:sz w:val="24"/>
                <w:szCs w:val="24"/>
              </w:rPr>
              <w:t xml:space="preserve">состоянии здоровья занимающихся, </w:t>
            </w:r>
            <w:r w:rsidRPr="00967705">
              <w:rPr>
                <w:rFonts w:ascii="Times New Roman" w:hAnsi="Times New Roman" w:cs="Times New Roman"/>
                <w:sz w:val="24"/>
                <w:szCs w:val="24"/>
              </w:rPr>
              <w:t>называется…</w:t>
            </w:r>
          </w:p>
          <w:p w:rsidR="000759F6" w:rsidRPr="00967705" w:rsidRDefault="00075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9F6" w:rsidRPr="00967705" w:rsidRDefault="000759F6" w:rsidP="0093282E">
            <w:pPr>
              <w:pStyle w:val="aff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vAlign w:val="center"/>
          </w:tcPr>
          <w:p w:rsidR="000759F6" w:rsidRPr="0093282E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282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Коррекционная</w:t>
            </w:r>
          </w:p>
        </w:tc>
        <w:tc>
          <w:tcPr>
            <w:tcW w:w="269" w:type="pct"/>
            <w:vMerge w:val="restart"/>
            <w:vAlign w:val="center"/>
          </w:tcPr>
          <w:p w:rsidR="007C52E3" w:rsidRDefault="007C52E3" w:rsidP="007C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ом </w:t>
            </w:r>
          </w:p>
          <w:p w:rsidR="000759F6" w:rsidRDefault="007C52E3" w:rsidP="007C52E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759F6" w:rsidTr="006C1F80">
        <w:trPr>
          <w:trHeight w:val="1000"/>
        </w:trPr>
        <w:tc>
          <w:tcPr>
            <w:tcW w:w="181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pct"/>
            <w:vAlign w:val="center"/>
          </w:tcPr>
          <w:p w:rsidR="000759F6" w:rsidRDefault="000759F6">
            <w:pPr>
              <w:pStyle w:val="Default"/>
              <w:ind w:firstLine="278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ПК-2.2. Умеет: </w:t>
            </w:r>
          </w:p>
          <w:p w:rsidR="000759F6" w:rsidRDefault="000759F6" w:rsidP="002024C5">
            <w:pPr>
              <w:pStyle w:val="Default"/>
              <w:numPr>
                <w:ilvl w:val="0"/>
                <w:numId w:val="3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</w:t>
            </w:r>
          </w:p>
          <w:p w:rsidR="000759F6" w:rsidRDefault="000759F6" w:rsidP="002024C5">
            <w:pPr>
              <w:pStyle w:val="Default"/>
              <w:numPr>
                <w:ilvl w:val="0"/>
                <w:numId w:val="5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определять готовность </w:t>
            </w:r>
            <w:proofErr w:type="spellStart"/>
            <w:r>
              <w:rPr>
                <w:color w:val="000000" w:themeColor="text1"/>
                <w:lang w:eastAsia="en-US"/>
              </w:rPr>
              <w:t>реабилитанта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к участию в индивидуальных и групповых программах реабилитации;</w:t>
            </w:r>
          </w:p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1280"/>
        </w:trPr>
        <w:tc>
          <w:tcPr>
            <w:tcW w:w="181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31" w:type="pct"/>
            <w:vAlign w:val="center"/>
          </w:tcPr>
          <w:p w:rsidR="000759F6" w:rsidRDefault="000759F6">
            <w:pPr>
              <w:pStyle w:val="Default"/>
              <w:ind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ПК-2.3. Имеет навыки и/или опыт деятельности</w:t>
            </w:r>
            <w:r>
              <w:rPr>
                <w:color w:val="000000" w:themeColor="text1"/>
                <w:lang w:eastAsia="en-US"/>
              </w:rPr>
              <w:t xml:space="preserve">: </w:t>
            </w:r>
          </w:p>
          <w:p w:rsidR="000759F6" w:rsidRDefault="000759F6" w:rsidP="002024C5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составления рекомендаций инвалидам, лицам с ограниченными возможностями здоровья, их законным представителям о проведении занятий по  адаптивной физической культуре в домашних условиях;</w:t>
            </w:r>
          </w:p>
          <w:p w:rsidR="000759F6" w:rsidRDefault="000759F6" w:rsidP="002024C5">
            <w:pPr>
              <w:pStyle w:val="Default"/>
              <w:numPr>
                <w:ilvl w:val="0"/>
                <w:numId w:val="7"/>
              </w:numPr>
              <w:ind w:left="0" w:firstLine="278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подготовки рекомендаций по совершенствованию проведения занятий по адаптивной физической культуре.</w:t>
            </w:r>
          </w:p>
          <w:p w:rsidR="000759F6" w:rsidRDefault="000759F6">
            <w:pPr>
              <w:ind w:firstLine="278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pct"/>
            <w:gridSpan w:val="2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bookmarkEnd w:id="0"/>
      <w:tr w:rsidR="000759F6" w:rsidTr="00D96525">
        <w:tc>
          <w:tcPr>
            <w:tcW w:w="5000" w:type="pct"/>
            <w:gridSpan w:val="9"/>
            <w:shd w:val="clear" w:color="auto" w:fill="F2DBDB" w:themeFill="accent2" w:themeFillTint="33"/>
          </w:tcPr>
          <w:p w:rsidR="000759F6" w:rsidRDefault="000759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759F6" w:rsidRDefault="000759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компетенции</w:t>
            </w:r>
          </w:p>
        </w:tc>
      </w:tr>
      <w:tr w:rsidR="000759F6" w:rsidTr="00D96525">
        <w:tc>
          <w:tcPr>
            <w:tcW w:w="5000" w:type="pct"/>
            <w:gridSpan w:val="9"/>
            <w:shd w:val="clear" w:color="auto" w:fill="F2DBDB" w:themeFill="accent2" w:themeFillTint="33"/>
          </w:tcPr>
          <w:p w:rsidR="000759F6" w:rsidRDefault="000759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ПК-3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развивать психические и физические качества лиц с отклонениями в состоянии здоровья с учетом возрастных особенностей, сенситивных периодов развития, этиологии и патогенеза заболеваний.</w:t>
            </w:r>
          </w:p>
        </w:tc>
      </w:tr>
      <w:tr w:rsidR="000759F6" w:rsidTr="006C1F80">
        <w:trPr>
          <w:trHeight w:val="1392"/>
        </w:trPr>
        <w:tc>
          <w:tcPr>
            <w:tcW w:w="181" w:type="pct"/>
            <w:vMerge w:val="restart"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ПК-3.1. Знает:</w:t>
            </w:r>
          </w:p>
          <w:p w:rsidR="000759F6" w:rsidRDefault="000759F6" w:rsidP="002024C5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особенности развития и функционирования организма и воспитания личности у людей с отклонениями в состоянии здоровья и инвалидов;  требования, подходы и методические решения в области проектирования и реализации программ развивающего обучения;</w:t>
            </w:r>
          </w:p>
          <w:p w:rsidR="000759F6" w:rsidRDefault="000759F6" w:rsidP="002024C5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методы и методики врачебно-педагогического контроля на тренировочных занятиях;</w:t>
            </w:r>
          </w:p>
        </w:tc>
        <w:tc>
          <w:tcPr>
            <w:tcW w:w="358" w:type="pct"/>
            <w:vMerge w:val="restart"/>
            <w:vAlign w:val="center"/>
          </w:tcPr>
          <w:p w:rsidR="000759F6" w:rsidRDefault="000759F6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4" w:type="pct"/>
            <w:vMerge w:val="restart"/>
            <w:vAlign w:val="center"/>
          </w:tcPr>
          <w:p w:rsidR="000759F6" w:rsidRDefault="000759F6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68" w:type="pct"/>
            <w:vMerge w:val="restart"/>
            <w:vAlign w:val="center"/>
          </w:tcPr>
          <w:p w:rsidR="000759F6" w:rsidRDefault="000759F6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1521" w:type="pct"/>
            <w:vMerge w:val="restart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0759F6" w:rsidRDefault="000759F6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При нарушении сенсорной интеграции мозг работает неэффективно</w:t>
            </w:r>
            <w:r w:rsidR="001D3F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и в нем нарушено естественное т</w:t>
            </w:r>
            <w:r w:rsidR="001D3FC5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ечение процессов. В результате ребенок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не получает точную информацию о себе и окружающем мире. Некорректная обработка сенсорных сигналов сказывается на поведении и обучении. </w:t>
            </w:r>
          </w:p>
          <w:p w:rsidR="000759F6" w:rsidRDefault="001D3F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3F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="000759F6" w:rsidRPr="001D3FC5">
              <w:rPr>
                <w:rFonts w:ascii="Times New Roman" w:hAnsi="Times New Roman" w:cs="Times New Roman"/>
                <w:sz w:val="24"/>
                <w:szCs w:val="24"/>
              </w:rPr>
              <w:t>аждому</w:t>
            </w:r>
            <w:r w:rsidR="000759F6">
              <w:rPr>
                <w:rFonts w:ascii="Times New Roman" w:hAnsi="Times New Roman" w:cs="Times New Roman"/>
                <w:sz w:val="24"/>
                <w:szCs w:val="24"/>
              </w:rPr>
              <w:t xml:space="preserve"> отдельному виду нарушения сенсорной интеграции (1-4) подберите </w:t>
            </w:r>
            <w:r w:rsidR="00D9652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6525" w:rsidRPr="001D3FC5">
              <w:rPr>
                <w:rFonts w:ascii="Times New Roman" w:hAnsi="Times New Roman" w:cs="Times New Roman"/>
                <w:sz w:val="24"/>
                <w:szCs w:val="24"/>
              </w:rPr>
              <w:t>оответствующий</w:t>
            </w:r>
            <w:r w:rsidR="00D96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9F6">
              <w:rPr>
                <w:rFonts w:ascii="Times New Roman" w:hAnsi="Times New Roman" w:cs="Times New Roman"/>
                <w:sz w:val="24"/>
                <w:szCs w:val="24"/>
              </w:rPr>
              <w:t>признак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59F6">
              <w:rPr>
                <w:rFonts w:ascii="Times New Roman" w:hAnsi="Times New Roman" w:cs="Times New Roman"/>
                <w:sz w:val="24"/>
                <w:szCs w:val="24"/>
              </w:rPr>
              <w:t>(А-Г):</w:t>
            </w:r>
          </w:p>
          <w:p w:rsidR="00D96525" w:rsidRDefault="00D965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f7"/>
              <w:tblW w:w="4208" w:type="dxa"/>
              <w:tblLayout w:type="fixed"/>
              <w:tblLook w:val="04A0"/>
            </w:tblPr>
            <w:tblGrid>
              <w:gridCol w:w="454"/>
              <w:gridCol w:w="1275"/>
              <w:gridCol w:w="333"/>
              <w:gridCol w:w="2146"/>
            </w:tblGrid>
            <w:tr w:rsidR="000759F6">
              <w:tc>
                <w:tcPr>
                  <w:tcW w:w="1729" w:type="dxa"/>
                  <w:gridSpan w:val="2"/>
                  <w:vAlign w:val="center"/>
                </w:tcPr>
                <w:p w:rsidR="000759F6" w:rsidRDefault="000759F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 нарушения сенсорной интеграции</w:t>
                  </w:r>
                </w:p>
              </w:tc>
              <w:tc>
                <w:tcPr>
                  <w:tcW w:w="2479" w:type="dxa"/>
                  <w:gridSpan w:val="2"/>
                  <w:vAlign w:val="center"/>
                </w:tcPr>
                <w:p w:rsidR="000759F6" w:rsidRDefault="000759F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Признак</w:t>
                  </w:r>
                </w:p>
                <w:p w:rsidR="00D96525" w:rsidRDefault="00D96525" w:rsidP="00D9652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C46BB">
              <w:tc>
                <w:tcPr>
                  <w:tcW w:w="454" w:type="dxa"/>
                  <w:vAlign w:val="center"/>
                </w:tcPr>
                <w:p w:rsidR="00DC46BB" w:rsidRDefault="00DC46BB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75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Нарушения обработки визуальной информации</w:t>
                  </w:r>
                </w:p>
              </w:tc>
              <w:tc>
                <w:tcPr>
                  <w:tcW w:w="333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46" w:type="dxa"/>
                  <w:vAlign w:val="center"/>
                </w:tcPr>
                <w:p w:rsidR="00DC46BB" w:rsidRDefault="001D3FC5" w:rsidP="00E21A68">
                  <w:pPr>
                    <w:ind w:left="-108" w:right="-96" w:firstLine="1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Ребенок п</w:t>
                  </w:r>
                  <w:r w:rsidR="00D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остоянно находится в движении, </w:t>
                  </w:r>
                  <w:r w:rsidR="00E21A6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кружится, качает ногами, </w:t>
                  </w:r>
                  <w:r w:rsidR="00D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когда сидит, кажется, что он никогда не испытывает головокружения, полон энергии</w:t>
                  </w:r>
                </w:p>
              </w:tc>
            </w:tr>
            <w:tr w:rsidR="00DC46BB">
              <w:tc>
                <w:tcPr>
                  <w:tcW w:w="454" w:type="dxa"/>
                  <w:vAlign w:val="center"/>
                </w:tcPr>
                <w:p w:rsidR="00DC46BB" w:rsidRDefault="00DC46BB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75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Нарушение обработки слуховой информации</w:t>
                  </w:r>
                </w:p>
              </w:tc>
              <w:tc>
                <w:tcPr>
                  <w:tcW w:w="333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46" w:type="dxa"/>
                  <w:vAlign w:val="center"/>
                </w:tcPr>
                <w:p w:rsidR="00DC46BB" w:rsidRDefault="00DC46BB">
                  <w:pPr>
                    <w:pBdr>
                      <w:top w:val="none" w:sz="4" w:space="0" w:color="auto"/>
                      <w:left w:val="none" w:sz="4" w:space="0" w:color="auto"/>
                      <w:bottom w:val="none" w:sz="4" w:space="0" w:color="auto"/>
                      <w:right w:val="none" w:sz="4" w:space="0" w:color="auto"/>
                      <w:between w:val="none" w:sz="4" w:space="0" w:color="auto"/>
                      <w:bar w:val="none" w:sz="4" w:color="auto"/>
                    </w:pBd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="001D3FC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ебенок р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аздражается от яркого света, избегает зрительного контакта. Плохо следит за движущимися объектами. С трудом различает</w:t>
                  </w:r>
                </w:p>
                <w:p w:rsidR="00DC46BB" w:rsidRDefault="00DC46BB">
                  <w:pPr>
                    <w:pBdr>
                      <w:top w:val="none" w:sz="4" w:space="0" w:color="auto"/>
                      <w:left w:val="none" w:sz="4" w:space="0" w:color="auto"/>
                      <w:bottom w:val="none" w:sz="4" w:space="0" w:color="auto"/>
                      <w:right w:val="none" w:sz="4" w:space="0" w:color="auto"/>
                      <w:between w:val="none" w:sz="4" w:space="0" w:color="auto"/>
                      <w:bar w:val="none" w:sz="4" w:color="auto"/>
                    </w:pBd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цвета, формы и размеры </w:t>
                  </w:r>
                </w:p>
              </w:tc>
            </w:tr>
            <w:tr w:rsidR="00DC46BB">
              <w:tc>
                <w:tcPr>
                  <w:tcW w:w="454" w:type="dxa"/>
                  <w:vAlign w:val="center"/>
                </w:tcPr>
                <w:p w:rsidR="00DC46BB" w:rsidRDefault="00DC46BB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75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Нарушение тактильной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функции</w:t>
                  </w:r>
                </w:p>
              </w:tc>
              <w:tc>
                <w:tcPr>
                  <w:tcW w:w="333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2146" w:type="dxa"/>
                  <w:vAlign w:val="center"/>
                </w:tcPr>
                <w:p w:rsidR="00DC46BB" w:rsidRDefault="001D3FC5" w:rsidP="00E21A6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Ребенок з</w:t>
                  </w:r>
                  <w:r w:rsidR="00D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акрывает уши руками на </w:t>
                  </w:r>
                  <w:r w:rsidR="00E21A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громкие, резкие звуки, которые у</w:t>
                  </w:r>
                  <w:r w:rsidR="00D9652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21A68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других не вызывают реакции</w:t>
                  </w:r>
                  <w:r w:rsidR="00D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любит слишком громкую музыку или сам </w:t>
                  </w:r>
                  <w:r w:rsidR="00E21A68" w:rsidRPr="00E21A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DC46BB" w:rsidRPr="00E21A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оздает</w:t>
                  </w:r>
                  <w:r w:rsidR="00DC46B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шум </w:t>
                  </w:r>
                </w:p>
              </w:tc>
            </w:tr>
            <w:tr w:rsidR="00DC46BB">
              <w:tc>
                <w:tcPr>
                  <w:tcW w:w="454" w:type="dxa"/>
                  <w:vAlign w:val="center"/>
                </w:tcPr>
                <w:p w:rsidR="00DC46BB" w:rsidRDefault="00DC46BB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</w:t>
                  </w:r>
                </w:p>
              </w:tc>
              <w:tc>
                <w:tcPr>
                  <w:tcW w:w="1275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Нарушение вестибулярной функции</w:t>
                  </w:r>
                </w:p>
              </w:tc>
              <w:tc>
                <w:tcPr>
                  <w:tcW w:w="333" w:type="dxa"/>
                  <w:vAlign w:val="center"/>
                </w:tcPr>
                <w:p w:rsidR="00DC46BB" w:rsidRDefault="00DC46B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46" w:type="dxa"/>
                  <w:vAlign w:val="center"/>
                </w:tcPr>
                <w:p w:rsidR="00DC46BB" w:rsidRDefault="00DC46BB">
                  <w:pPr>
                    <w:ind w:left="-96" w:right="-108" w:firstLine="12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Ребенок не ощущает, что руки или лицо испачканы, постоянно что-то трогает или чего-то касается, грубо играет со сверстниками, плохо чувствует б</w:t>
                  </w:r>
                  <w:r w:rsidR="00E21A68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оль. Не реагирует на повреждения</w:t>
                  </w:r>
                </w:p>
              </w:tc>
            </w:tr>
          </w:tbl>
          <w:p w:rsidR="000759F6" w:rsidRDefault="00075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31"/>
              <w:gridCol w:w="532"/>
              <w:gridCol w:w="532"/>
              <w:gridCol w:w="532"/>
            </w:tblGrid>
            <w:tr w:rsidR="00DC46BB">
              <w:tc>
                <w:tcPr>
                  <w:tcW w:w="531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2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2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2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DC46BB">
              <w:tc>
                <w:tcPr>
                  <w:tcW w:w="531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</w:tcPr>
                <w:p w:rsidR="00DC46BB" w:rsidRDefault="00DC46B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 w:val="restart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327D59" w:rsidTr="006C1F80">
              <w:tc>
                <w:tcPr>
                  <w:tcW w:w="523" w:type="dxa"/>
                </w:tcPr>
                <w:p w:rsidR="00327D59" w:rsidRDefault="00327D59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23" w:type="dxa"/>
                </w:tcPr>
                <w:p w:rsidR="00327D59" w:rsidRDefault="00E21A68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327D59" w:rsidTr="006C1F80">
              <w:tc>
                <w:tcPr>
                  <w:tcW w:w="523" w:type="dxa"/>
                </w:tcPr>
                <w:p w:rsidR="00327D59" w:rsidRDefault="00327D59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327D59" w:rsidRDefault="00E21A68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327D59" w:rsidTr="006C1F80">
              <w:tc>
                <w:tcPr>
                  <w:tcW w:w="523" w:type="dxa"/>
                </w:tcPr>
                <w:p w:rsidR="00327D59" w:rsidRDefault="00327D59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327D59" w:rsidRDefault="00E21A68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327D59" w:rsidTr="006C1F80">
              <w:tc>
                <w:tcPr>
                  <w:tcW w:w="523" w:type="dxa"/>
                </w:tcPr>
                <w:p w:rsidR="00327D59" w:rsidRDefault="00327D59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23" w:type="dxa"/>
                </w:tcPr>
                <w:p w:rsidR="00327D59" w:rsidRDefault="00E21A68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327D59" w:rsidRDefault="00327D5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7C52E3" w:rsidRDefault="007C52E3" w:rsidP="007C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правильное соответствие (4 соответств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ия)</w:t>
            </w:r>
          </w:p>
          <w:p w:rsidR="007C52E3" w:rsidRDefault="007C52E3" w:rsidP="007C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</w:t>
            </w:r>
          </w:p>
          <w:p w:rsidR="000759F6" w:rsidRDefault="007C52E3" w:rsidP="007C52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- 1 и менее правильных соответствий</w:t>
            </w:r>
          </w:p>
        </w:tc>
      </w:tr>
      <w:tr w:rsidR="000759F6" w:rsidTr="006C1F80">
        <w:tc>
          <w:tcPr>
            <w:tcW w:w="181" w:type="pct"/>
            <w:vMerge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9F6" w:rsidRDefault="000759F6">
            <w:pPr>
              <w:pStyle w:val="Default"/>
              <w:tabs>
                <w:tab w:val="left" w:pos="44"/>
              </w:tabs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ПК-3.2. Умеет:</w:t>
            </w:r>
          </w:p>
          <w:p w:rsidR="000759F6" w:rsidRDefault="000759F6" w:rsidP="002024C5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изучать с позиции достижений психолого-педагогической и социологической науки и передовой практики коллективные и индивидуальные особенности лиц с отклонениями в состоянии здоровья в процессе занятий тем или иным видом адаптивной физической культуры и использовать полученную информацию при планировании и построении занятий;</w:t>
            </w:r>
          </w:p>
          <w:p w:rsidR="000759F6" w:rsidRDefault="000759F6" w:rsidP="002024C5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</w:rPr>
            </w:pPr>
          </w:p>
        </w:tc>
        <w:tc>
          <w:tcPr>
            <w:tcW w:w="358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1438"/>
        </w:trPr>
        <w:tc>
          <w:tcPr>
            <w:tcW w:w="181" w:type="pct"/>
            <w:vMerge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9F6" w:rsidRDefault="000759F6">
            <w:pPr>
              <w:pStyle w:val="Default"/>
              <w:ind w:left="-120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ПК-3.3. Имеет навыки и/или опыт деятельности:</w:t>
            </w:r>
          </w:p>
          <w:p w:rsidR="000759F6" w:rsidRDefault="000759F6" w:rsidP="002024C5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разработки творческих подходов и методических решений в области проектирования и реализации развивающего обучения лиц с ограниченными возможностями здоровья, включая инвалидов, содействующих развитию психических и физических качеств занимающихся, с учетом сенситивных периодов развития их психики и моторики, а также этиологии и патогенеза заболеваний;</w:t>
            </w:r>
          </w:p>
          <w:p w:rsidR="000759F6" w:rsidRDefault="000759F6" w:rsidP="002024C5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</w:rPr>
            </w:pPr>
          </w:p>
        </w:tc>
        <w:tc>
          <w:tcPr>
            <w:tcW w:w="358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389"/>
        </w:trPr>
        <w:tc>
          <w:tcPr>
            <w:tcW w:w="181" w:type="pct"/>
            <w:vMerge w:val="restart"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  <w:bookmarkStart w:id="1" w:name="_Hlk179921992"/>
            <w:bookmarkStart w:id="2" w:name="_Hlk179921722"/>
            <w:bookmarkStart w:id="3" w:name="_Hlk179921474"/>
            <w:bookmarkStart w:id="4" w:name="_Hlk179921268"/>
            <w:r>
              <w:rPr>
                <w:b/>
                <w:color w:val="000000" w:themeColor="text1"/>
              </w:rPr>
              <w:lastRenderedPageBreak/>
              <w:t>5</w:t>
            </w:r>
          </w:p>
        </w:tc>
        <w:tc>
          <w:tcPr>
            <w:tcW w:w="1731" w:type="pct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ПК-3.1. Знает:</w:t>
            </w:r>
          </w:p>
          <w:p w:rsidR="000759F6" w:rsidRDefault="000759F6" w:rsidP="002024C5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методологию теории и методики адаптивной физической культуры;</w:t>
            </w:r>
          </w:p>
          <w:p w:rsidR="000759F6" w:rsidRDefault="000759F6" w:rsidP="002024C5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основные идеи и принципы реализации программ развивающего обучения;</w:t>
            </w:r>
          </w:p>
          <w:p w:rsidR="000759F6" w:rsidRDefault="000759F6" w:rsidP="002024C5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методологические подходы, методики и эффективные практики обучения взрослых, индивидуального наставничества, повышения эффективности командного взаимодействия, профилактики эмоционального выгорания;</w:t>
            </w:r>
          </w:p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порядок составления отчетной документации о результатах проведенного занятия по адаптивной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физической культуре;</w:t>
            </w:r>
          </w:p>
          <w:p w:rsidR="000759F6" w:rsidRDefault="000759F6">
            <w:pPr>
              <w:pStyle w:val="Default"/>
              <w:jc w:val="both"/>
              <w:rPr>
                <w:color w:val="000000" w:themeColor="text1"/>
              </w:rPr>
            </w:pPr>
          </w:p>
        </w:tc>
        <w:tc>
          <w:tcPr>
            <w:tcW w:w="358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15" w:right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24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15" w:right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высокий</w:t>
            </w:r>
          </w:p>
        </w:tc>
        <w:tc>
          <w:tcPr>
            <w:tcW w:w="268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15" w:right="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5-10 мин</w:t>
            </w:r>
          </w:p>
        </w:tc>
        <w:tc>
          <w:tcPr>
            <w:tcW w:w="1521" w:type="pct"/>
            <w:vMerge w:val="restart"/>
          </w:tcPr>
          <w:p w:rsidR="00341A12" w:rsidRPr="00D96525" w:rsidRDefault="00341A12" w:rsidP="00341A12">
            <w:pPr>
              <w:jc w:val="both"/>
              <w:rPr>
                <w:rFonts w:ascii="Times New Roman" w:hAnsi="Times New Roman" w:cs="Times New Roman"/>
                <w:i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1D3FC5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последовательность.</w:t>
            </w:r>
          </w:p>
          <w:p w:rsidR="00341A12" w:rsidRDefault="00341A12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</w:p>
          <w:p w:rsidR="00D96525" w:rsidRDefault="000759F6" w:rsidP="00341A12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В становлении адаптивной физической культуры лиц с ограниченными функциональными возможностями в России можно выделить несколько этапов</w:t>
            </w:r>
            <w:r w:rsidR="00341A12"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.</w:t>
            </w:r>
          </w:p>
          <w:p w:rsidR="00B93698" w:rsidRDefault="00B93698" w:rsidP="00B93698">
            <w:pPr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Определите последовательность этапов становления адаптивной физической культуры и запишите в </w:t>
            </w:r>
            <w:r w:rsidRPr="006C1F80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таблицу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определенную последовательность.</w:t>
            </w:r>
          </w:p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f7"/>
              <w:tblW w:w="4473" w:type="dxa"/>
              <w:tblLayout w:type="fixed"/>
              <w:tblLook w:val="04A0"/>
            </w:tblPr>
            <w:tblGrid>
              <w:gridCol w:w="4473"/>
            </w:tblGrid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2F0FAB" w:rsidRDefault="002F0FAB" w:rsidP="00417900">
                  <w:pPr>
                    <w:pStyle w:val="aff1"/>
                    <w:numPr>
                      <w:ilvl w:val="0"/>
                      <w:numId w:val="22"/>
                    </w:numPr>
                    <w:ind w:left="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lastRenderedPageBreak/>
                    <w:t>Этап развития физической культуры как средства в профессионально-трудовой подготовке школьников с ограниченными функциональными возможностями</w:t>
                  </w:r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2F0FAB" w:rsidRDefault="002F0FAB" w:rsidP="00417900">
                  <w:pPr>
                    <w:pStyle w:val="aff1"/>
                    <w:numPr>
                      <w:ilvl w:val="0"/>
                      <w:numId w:val="22"/>
                    </w:numPr>
                    <w:ind w:left="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Этап признания и познания лиц с ограниченными функциональными возможностями</w:t>
                  </w:r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2F0FAB" w:rsidRDefault="002F0FAB" w:rsidP="001335DE">
                  <w:pPr>
                    <w:pStyle w:val="aff1"/>
                    <w:numPr>
                      <w:ilvl w:val="0"/>
                      <w:numId w:val="22"/>
                    </w:numPr>
                    <w:ind w:left="0" w:firstLine="0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Этап акцентированного внимания </w:t>
                  </w:r>
                  <w:r w:rsidR="001335DE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B9369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развития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двигательных качеств лиц с ограниченными функциональными </w:t>
                  </w:r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возможностями</w:t>
                  </w:r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14F01" w:rsidRPr="00214F01" w:rsidRDefault="002F0FAB" w:rsidP="00214F01">
                  <w:pPr>
                    <w:pStyle w:val="aff1"/>
                    <w:numPr>
                      <w:ilvl w:val="0"/>
                      <w:numId w:val="22"/>
                    </w:numPr>
                    <w:ind w:left="0" w:firstLine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Этап </w:t>
                  </w:r>
                  <w:proofErr w:type="spellStart"/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инвалидизма</w:t>
                  </w:r>
                  <w:proofErr w:type="spellEnd"/>
                </w:p>
              </w:tc>
            </w:tr>
            <w:tr w:rsidR="002F0FAB" w:rsidTr="001335DE">
              <w:tc>
                <w:tcPr>
                  <w:tcW w:w="4473" w:type="dxa"/>
                  <w:vAlign w:val="center"/>
                </w:tcPr>
                <w:p w:rsidR="002F0FAB" w:rsidRPr="002F0FAB" w:rsidRDefault="002F0FAB" w:rsidP="00417900">
                  <w:pPr>
                    <w:pStyle w:val="aff1"/>
                    <w:numPr>
                      <w:ilvl w:val="0"/>
                      <w:numId w:val="22"/>
                    </w:numPr>
                    <w:ind w:left="0"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Этап личностно-ориентированного гуманистического отношения к лицам с </w:t>
                  </w:r>
                  <w:proofErr w:type="gramStart"/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ограниченными</w:t>
                  </w:r>
                  <w:proofErr w:type="gramEnd"/>
                  <w:r w:rsidRPr="002F0FA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возможностям</w:t>
                  </w:r>
                </w:p>
              </w:tc>
            </w:tr>
          </w:tbl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f7"/>
              <w:tblW w:w="3885" w:type="dxa"/>
              <w:tblLayout w:type="fixed"/>
              <w:tblLook w:val="04A0"/>
            </w:tblPr>
            <w:tblGrid>
              <w:gridCol w:w="762"/>
              <w:gridCol w:w="763"/>
              <w:gridCol w:w="693"/>
              <w:gridCol w:w="959"/>
              <w:gridCol w:w="708"/>
            </w:tblGrid>
            <w:tr w:rsidR="00B93698" w:rsidTr="00B93698">
              <w:tc>
                <w:tcPr>
                  <w:tcW w:w="762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63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3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959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четвертое</w:t>
                  </w:r>
                </w:p>
              </w:tc>
              <w:tc>
                <w:tcPr>
                  <w:tcW w:w="708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  <w:bookmarkStart w:id="5" w:name="_GoBack"/>
                  <w:bookmarkEnd w:id="5"/>
                </w:p>
              </w:tc>
            </w:tr>
            <w:tr w:rsidR="00B93698" w:rsidTr="00B93698">
              <w:tc>
                <w:tcPr>
                  <w:tcW w:w="762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3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59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B93698" w:rsidRDefault="00B9369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 w:val="restart"/>
          </w:tcPr>
          <w:p w:rsidR="000759F6" w:rsidRDefault="00327D5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</w:p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883"/>
              <w:gridCol w:w="283"/>
            </w:tblGrid>
            <w:tr w:rsidR="00D72FD5" w:rsidTr="00D72FD5">
              <w:tc>
                <w:tcPr>
                  <w:tcW w:w="8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</w:pPr>
                  <w:r w:rsidRPr="00D72FD5"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  <w:t>Первое</w:t>
                  </w:r>
                </w:p>
              </w:tc>
              <w:tc>
                <w:tcPr>
                  <w:tcW w:w="2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Б</w:t>
                  </w:r>
                </w:p>
              </w:tc>
            </w:tr>
            <w:tr w:rsidR="00D72FD5" w:rsidTr="00D72FD5">
              <w:tc>
                <w:tcPr>
                  <w:tcW w:w="8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</w:pPr>
                  <w:r w:rsidRPr="00D72FD5"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  <w:t>Второе</w:t>
                  </w:r>
                </w:p>
              </w:tc>
              <w:tc>
                <w:tcPr>
                  <w:tcW w:w="2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Г</w:t>
                  </w:r>
                </w:p>
              </w:tc>
            </w:tr>
            <w:tr w:rsidR="00D72FD5" w:rsidTr="00D72FD5">
              <w:tc>
                <w:tcPr>
                  <w:tcW w:w="8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</w:pPr>
                  <w:r w:rsidRPr="00D72FD5"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  <w:t>Третье</w:t>
                  </w:r>
                </w:p>
              </w:tc>
              <w:tc>
                <w:tcPr>
                  <w:tcW w:w="2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А</w:t>
                  </w:r>
                </w:p>
              </w:tc>
            </w:tr>
            <w:tr w:rsidR="00D72FD5" w:rsidTr="00D72FD5">
              <w:tc>
                <w:tcPr>
                  <w:tcW w:w="8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</w:pPr>
                  <w:r w:rsidRPr="00D72FD5"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  <w:t>Четвертое</w:t>
                  </w:r>
                </w:p>
              </w:tc>
              <w:tc>
                <w:tcPr>
                  <w:tcW w:w="2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В</w:t>
                  </w:r>
                </w:p>
              </w:tc>
            </w:tr>
            <w:tr w:rsidR="00D72FD5" w:rsidTr="00D72FD5">
              <w:tc>
                <w:tcPr>
                  <w:tcW w:w="8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</w:pPr>
                  <w:r w:rsidRPr="00D72FD5">
                    <w:rPr>
                      <w:rFonts w:ascii="Times New Roman" w:hAnsi="Times New Roman" w:cs="Times New Roman"/>
                      <w:bCs/>
                      <w:sz w:val="20"/>
                      <w:szCs w:val="24"/>
                    </w:rPr>
                    <w:t>Пятое</w:t>
                  </w:r>
                </w:p>
              </w:tc>
              <w:tc>
                <w:tcPr>
                  <w:tcW w:w="283" w:type="dxa"/>
                </w:tcPr>
                <w:p w:rsidR="00D72FD5" w:rsidRPr="00D72FD5" w:rsidRDefault="00D72FD5" w:rsidP="001335DE">
                  <w:pPr>
                    <w:jc w:val="center"/>
                    <w:rPr>
                      <w:rFonts w:ascii="Times New Roman" w:hAnsi="Times New Roman" w:cs="Times New Roman"/>
                      <w:bCs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Cs w:val="24"/>
                    </w:rPr>
                    <w:t>Д</w:t>
                  </w:r>
                </w:p>
              </w:tc>
            </w:tr>
          </w:tbl>
          <w:p w:rsidR="00D72FD5" w:rsidRDefault="00D72FD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B93698" w:rsidRDefault="002F0FAB" w:rsidP="004B6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0759F6" w:rsidRDefault="00B93698" w:rsidP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ьные случаи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0759F6" w:rsidTr="006C1F80">
        <w:trPr>
          <w:trHeight w:val="480"/>
        </w:trPr>
        <w:tc>
          <w:tcPr>
            <w:tcW w:w="181" w:type="pct"/>
            <w:vMerge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</w:tcPr>
          <w:p w:rsidR="000759F6" w:rsidRDefault="000759F6">
            <w:pPr>
              <w:pStyle w:val="Default"/>
              <w:tabs>
                <w:tab w:val="left" w:pos="44"/>
              </w:tabs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ПК-3.2. Умеет:</w:t>
            </w:r>
          </w:p>
          <w:p w:rsidR="000759F6" w:rsidRDefault="000759F6" w:rsidP="002024C5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критически оценить достоинства и недостатки программ развивающего обучения;</w:t>
            </w:r>
          </w:p>
          <w:p w:rsidR="000759F6" w:rsidRDefault="000759F6" w:rsidP="002024C5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выбирать и применять адекватные методы развития тех или иных физических и психических качеств с учетом показаний и противопоказаний;</w:t>
            </w:r>
          </w:p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вести отчетную документацию по результатам проведения занятий по адаптивной физической культуре.</w:t>
            </w:r>
          </w:p>
          <w:p w:rsidR="000759F6" w:rsidRDefault="000759F6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1176"/>
        </w:trPr>
        <w:tc>
          <w:tcPr>
            <w:tcW w:w="181" w:type="pct"/>
            <w:vMerge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</w:tcPr>
          <w:p w:rsidR="000759F6" w:rsidRDefault="000759F6">
            <w:pPr>
              <w:pStyle w:val="Default"/>
              <w:ind w:left="-120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ПК-3.3. Имеет навыки и/или опыт деятельности:</w:t>
            </w:r>
          </w:p>
          <w:p w:rsidR="000759F6" w:rsidRDefault="000759F6" w:rsidP="002024C5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планирования и проведения уроков, направленных </w:t>
            </w:r>
            <w:proofErr w:type="gramStart"/>
            <w:r>
              <w:rPr>
                <w:color w:val="000000" w:themeColor="text1"/>
                <w:lang w:eastAsia="en-US"/>
              </w:rPr>
              <w:t>на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</w:t>
            </w:r>
            <w:proofErr w:type="gramStart"/>
            <w:r>
              <w:rPr>
                <w:color w:val="000000" w:themeColor="text1"/>
                <w:lang w:eastAsia="en-US"/>
              </w:rPr>
              <w:t>по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развитие физических качеств лиц с ограниченными возможностями здоровья, включая инвалидов;</w:t>
            </w:r>
          </w:p>
          <w:p w:rsidR="000759F6" w:rsidRDefault="000759F6" w:rsidP="002024C5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разработки новых подходов и методических решений в области проектирования программ развивающего обучения;</w:t>
            </w:r>
          </w:p>
          <w:p w:rsidR="000759F6" w:rsidRDefault="000759F6">
            <w:pPr>
              <w:pStyle w:val="Default"/>
              <w:ind w:left="-12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составления отчета о результатах проведенного занятия по адаптивной физической культуре, его обсуждение с тренером, врачом по спортивной медицине, спортивным психологом спортивной сборной команды.</w:t>
            </w:r>
          </w:p>
        </w:tc>
        <w:tc>
          <w:tcPr>
            <w:tcW w:w="35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413"/>
        </w:trPr>
        <w:tc>
          <w:tcPr>
            <w:tcW w:w="181" w:type="pct"/>
            <w:vMerge w:val="restart"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</w:t>
            </w:r>
          </w:p>
        </w:tc>
        <w:tc>
          <w:tcPr>
            <w:tcW w:w="1731" w:type="pct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en-US"/>
              </w:rPr>
              <w:t>ПК-3.1. Знает:</w:t>
            </w:r>
          </w:p>
          <w:p w:rsidR="000759F6" w:rsidRDefault="000759F6" w:rsidP="002024C5">
            <w:pPr>
              <w:pStyle w:val="Default"/>
              <w:numPr>
                <w:ilvl w:val="0"/>
                <w:numId w:val="8"/>
              </w:numPr>
              <w:ind w:left="48" w:firstLine="24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методы общения с инвалидами, лицами с ограниченными возможностями здоровья, методы общения с лицами, имеющими поражения отдельных органов чувств;</w:t>
            </w:r>
          </w:p>
          <w:p w:rsidR="000759F6" w:rsidRDefault="000759F6">
            <w:pPr>
              <w:pStyle w:val="ConsPlusNormal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правила этики и деонтологии в сфере взаимодействия с инвалидами, лицами с ограниченными возможностями здоровья.</w:t>
            </w:r>
          </w:p>
        </w:tc>
        <w:tc>
          <w:tcPr>
            <w:tcW w:w="358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-28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открытого типа</w:t>
            </w:r>
          </w:p>
        </w:tc>
        <w:tc>
          <w:tcPr>
            <w:tcW w:w="224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12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  <w:vAlign w:val="center"/>
          </w:tcPr>
          <w:p w:rsidR="000759F6" w:rsidRDefault="000759F6" w:rsidP="000759F6">
            <w:pPr>
              <w:pStyle w:val="afb"/>
              <w:spacing w:before="0" w:after="0"/>
              <w:ind w:left="12" w:hanging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521" w:type="pct"/>
            <w:vMerge w:val="restart"/>
          </w:tcPr>
          <w:p w:rsidR="000759F6" w:rsidRDefault="000759F6" w:rsidP="0093282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0759F6" w:rsidRDefault="000759F6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color w:val="202124"/>
                <w:sz w:val="24"/>
                <w:highlight w:val="white"/>
                <w:lang w:bidi="ru-RU"/>
              </w:rPr>
            </w:pPr>
          </w:p>
          <w:p w:rsidR="000759F6" w:rsidRDefault="000759F6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color w:val="202124"/>
                <w:sz w:val="24"/>
                <w:lang w:bidi="ru-RU"/>
              </w:rPr>
            </w:pPr>
            <w:r>
              <w:rPr>
                <w:rFonts w:ascii="Times New Roman" w:hAnsi="Times New Roman" w:cs="Times New Roman"/>
                <w:color w:val="202124"/>
                <w:sz w:val="24"/>
                <w:highlight w:val="white"/>
                <w:lang w:bidi="ru-RU"/>
              </w:rPr>
              <w:t>Вид рефракции глаза, при котором параллельные лучи света фокусируются перед сетчаткой, а на сетчатке формируется круг светорассеяния</w:t>
            </w:r>
            <w:r w:rsidR="00341A12">
              <w:rPr>
                <w:rFonts w:ascii="Times New Roman" w:hAnsi="Times New Roman" w:cs="Times New Roman"/>
                <w:color w:val="202124"/>
                <w:sz w:val="24"/>
                <w:lang w:bidi="ru-RU"/>
              </w:rPr>
              <w:t>,</w:t>
            </w:r>
            <w:r w:rsidR="00D96525">
              <w:rPr>
                <w:rFonts w:ascii="Times New Roman" w:hAnsi="Times New Roman" w:cs="Times New Roman"/>
                <w:color w:val="202124"/>
                <w:sz w:val="24"/>
                <w:lang w:bidi="ru-RU"/>
              </w:rPr>
              <w:t xml:space="preserve"> </w:t>
            </w:r>
            <w:r>
              <w:rPr>
                <w:rFonts w:ascii="Times New Roman" w:hAnsi="Times New Roman" w:cs="Times New Roman"/>
                <w:color w:val="202124"/>
                <w:sz w:val="24"/>
                <w:lang w:bidi="ru-RU"/>
              </w:rPr>
              <w:t>носит название...</w:t>
            </w:r>
          </w:p>
          <w:p w:rsidR="000759F6" w:rsidRDefault="000759F6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rPr>
                <w:rFonts w:ascii="Times New Roman" w:hAnsi="Times New Roman" w:cs="Times New Roman"/>
                <w:color w:val="000000"/>
                <w:sz w:val="18"/>
                <w:lang w:bidi="ru-RU"/>
              </w:rPr>
            </w:pPr>
          </w:p>
          <w:p w:rsidR="000759F6" w:rsidRDefault="000759F6" w:rsidP="00783A8E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  <w:lang w:bidi="ru-RU"/>
              </w:rPr>
              <w:t>Ответ:</w:t>
            </w:r>
          </w:p>
        </w:tc>
        <w:tc>
          <w:tcPr>
            <w:tcW w:w="448" w:type="pct"/>
            <w:gridSpan w:val="2"/>
            <w:vMerge w:val="restart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Миопия</w:t>
            </w:r>
          </w:p>
        </w:tc>
        <w:tc>
          <w:tcPr>
            <w:tcW w:w="269" w:type="pct"/>
            <w:vMerge w:val="restart"/>
          </w:tcPr>
          <w:p w:rsidR="007C52E3" w:rsidRDefault="007C52E3" w:rsidP="007C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</w:p>
          <w:p w:rsidR="00D96525" w:rsidRDefault="007C52E3" w:rsidP="007C52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</w:p>
          <w:p w:rsidR="000759F6" w:rsidRDefault="007C52E3" w:rsidP="007C52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</w:p>
        </w:tc>
      </w:tr>
      <w:tr w:rsidR="000759F6" w:rsidTr="006C1F80">
        <w:trPr>
          <w:trHeight w:val="494"/>
        </w:trPr>
        <w:tc>
          <w:tcPr>
            <w:tcW w:w="181" w:type="pct"/>
            <w:vMerge/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</w:tcPr>
          <w:p w:rsidR="000759F6" w:rsidRDefault="000759F6">
            <w:pPr>
              <w:pStyle w:val="Default"/>
              <w:tabs>
                <w:tab w:val="left" w:pos="44"/>
              </w:tabs>
              <w:jc w:val="both"/>
              <w:rPr>
                <w:color w:val="000000" w:themeColor="text1"/>
                <w:lang w:eastAsia="en-US"/>
              </w:rPr>
            </w:pPr>
            <w:r>
              <w:rPr>
                <w:b/>
                <w:bCs/>
                <w:color w:val="000000" w:themeColor="text1"/>
                <w:lang w:eastAsia="en-US"/>
              </w:rPr>
              <w:t>ПК-3.2. Умеет:</w:t>
            </w:r>
          </w:p>
          <w:p w:rsidR="000759F6" w:rsidRDefault="000759F6" w:rsidP="002024C5">
            <w:pPr>
              <w:pStyle w:val="Default"/>
              <w:numPr>
                <w:ilvl w:val="0"/>
                <w:numId w:val="9"/>
              </w:numPr>
              <w:tabs>
                <w:tab w:val="left" w:pos="44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контролировать физическое, функциональное и психическое состояние инвалидов, лиц с ограниченными возможностями здоровья во время проведения занятия по адаптивной физической культуре;</w:t>
            </w:r>
          </w:p>
          <w:p w:rsidR="000759F6" w:rsidRDefault="000759F6">
            <w:pPr>
              <w:pStyle w:val="ConsPlusNormal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59F6" w:rsidTr="006C1F80">
        <w:trPr>
          <w:trHeight w:val="1013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0759F6" w:rsidRDefault="000759F6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bottom w:val="single" w:sz="4" w:space="0" w:color="auto"/>
            </w:tcBorders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К-3.3. Имеет навыки и/или опыт деятельности:</w:t>
            </w:r>
          </w:p>
          <w:p w:rsidR="000759F6" w:rsidRDefault="000759F6" w:rsidP="002024C5">
            <w:pPr>
              <w:pStyle w:val="Default"/>
              <w:numPr>
                <w:ilvl w:val="0"/>
                <w:numId w:val="10"/>
              </w:numPr>
              <w:ind w:left="-12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регулирования физической нагрузки в соответствии с задачами, формой организации адаптивного физического воспитания, характером типичных нарушений функций организма, функциональных возможностей инвалидов, лиц с ограниченными возможностями здоровья;</w:t>
            </w:r>
          </w:p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759F6" w:rsidRDefault="000759F6">
            <w:pPr>
              <w:pStyle w:val="ConsPlusNormal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8" w:type="pct"/>
            <w:vMerge/>
            <w:tcBorders>
              <w:bottom w:val="single" w:sz="4" w:space="0" w:color="auto"/>
            </w:tcBorders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bottom w:val="single" w:sz="4" w:space="0" w:color="auto"/>
            </w:tcBorders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  <w:vAlign w:val="center"/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  <w:tcBorders>
              <w:bottom w:val="single" w:sz="4" w:space="0" w:color="auto"/>
            </w:tcBorders>
          </w:tcPr>
          <w:p w:rsidR="000759F6" w:rsidRDefault="000759F6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  <w:tcBorders>
              <w:bottom w:val="single" w:sz="4" w:space="0" w:color="auto"/>
            </w:tcBorders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bottom w:val="single" w:sz="4" w:space="0" w:color="auto"/>
            </w:tcBorders>
          </w:tcPr>
          <w:p w:rsidR="000759F6" w:rsidRDefault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59F6" w:rsidTr="00D96525">
        <w:trPr>
          <w:trHeight w:val="61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759F6" w:rsidRDefault="000759F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Код и наименование компетенции</w:t>
            </w:r>
          </w:p>
          <w:p w:rsidR="000759F6" w:rsidRDefault="000759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759F6" w:rsidTr="00D96525">
        <w:trPr>
          <w:trHeight w:val="551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</w:tcPr>
          <w:p w:rsidR="000759F6" w:rsidRDefault="000759F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ПК-4.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Способен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обучать инвалидов и лиц с ограниченными  возможностями здоровья технике безопасности и предупреждению травматизма на занятиях по программам адаптивного физического воспитания.</w:t>
            </w:r>
          </w:p>
        </w:tc>
      </w:tr>
      <w:tr w:rsidR="004B665C" w:rsidTr="006C1F80">
        <w:trPr>
          <w:trHeight w:val="1499"/>
        </w:trPr>
        <w:tc>
          <w:tcPr>
            <w:tcW w:w="181" w:type="pct"/>
            <w:tcBorders>
              <w:top w:val="single" w:sz="4" w:space="0" w:color="auto"/>
            </w:tcBorders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  <w:lang w:eastAsia="en-US"/>
              </w:rPr>
              <w:t>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>
              <w:rPr>
                <w:color w:val="000000" w:themeColor="text1"/>
                <w:lang w:eastAsia="en-US"/>
              </w:rPr>
              <w:t>дств дл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я занятий адаптивной физической культурой, 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</w:tcBorders>
          </w:tcPr>
          <w:p w:rsidR="004B665C" w:rsidRDefault="00327D59" w:rsidP="00327D59"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4" w:type="pct"/>
            <w:vMerge w:val="restart"/>
            <w:tcBorders>
              <w:top w:val="single" w:sz="4" w:space="0" w:color="auto"/>
            </w:tcBorders>
          </w:tcPr>
          <w:p w:rsidR="004B665C" w:rsidRDefault="00327D59" w:rsidP="006C1F80">
            <w:r>
              <w:rPr>
                <w:rFonts w:ascii="Times New Roman" w:hAnsi="Times New Roman" w:cs="Times New Roman"/>
                <w:sz w:val="24"/>
                <w:szCs w:val="24"/>
              </w:rPr>
              <w:t>Высоки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</w:tcBorders>
          </w:tcPr>
          <w:p w:rsidR="004B665C" w:rsidRDefault="00327D59" w:rsidP="006C1F80"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4B665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21" w:type="pct"/>
            <w:vMerge w:val="restart"/>
            <w:tcBorders>
              <w:top w:val="single" w:sz="4" w:space="0" w:color="auto"/>
            </w:tcBorders>
          </w:tcPr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B665C" w:rsidRDefault="004B665C" w:rsidP="004B665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Прочитайте текст </w:t>
            </w:r>
            <w:r w:rsidR="00327D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 запишите развернутый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ответ</w:t>
            </w:r>
            <w:r w:rsidR="00341A1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4B665C" w:rsidRDefault="00417900" w:rsidP="004B665C">
            <w:pPr>
              <w:pStyle w:val="aff1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какие группы</w:t>
            </w:r>
            <w:r w:rsidRPr="004179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показателям остроты зрения на лучше видящем глазу в условиях оптической коррекции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можно разделить обучающихся</w:t>
            </w:r>
            <w:r w:rsidR="00214F01" w:rsidRPr="00B45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:rsidR="004B665C" w:rsidRPr="004B665C" w:rsidRDefault="004B665C" w:rsidP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B665C" w:rsidRPr="004B665C" w:rsidRDefault="00327D59" w:rsidP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</w:tc>
        <w:tc>
          <w:tcPr>
            <w:tcW w:w="448" w:type="pct"/>
            <w:gridSpan w:val="2"/>
            <w:vMerge w:val="restart"/>
            <w:tcBorders>
              <w:top w:val="single" w:sz="4" w:space="0" w:color="auto"/>
            </w:tcBorders>
          </w:tcPr>
          <w:p w:rsidR="004B665C" w:rsidRPr="004B665C" w:rsidRDefault="008C2893" w:rsidP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Тяжелая степень слабовидения;</w:t>
            </w:r>
          </w:p>
          <w:p w:rsidR="004B665C" w:rsidRPr="004B665C" w:rsidRDefault="004B665C" w:rsidP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6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8C2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средняя степень слабовидения;</w:t>
            </w:r>
          </w:p>
          <w:p w:rsidR="004B665C" w:rsidRDefault="004B665C" w:rsidP="008C289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6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8C2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</w:t>
            </w:r>
            <w:r w:rsidRPr="004B665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егкая степень слабовиден</w:t>
            </w:r>
            <w:r w:rsidR="008C289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ия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</w:tcBorders>
          </w:tcPr>
          <w:p w:rsidR="00B93698" w:rsidRDefault="00B93698" w:rsidP="00B936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4B665C" w:rsidRPr="00214F01" w:rsidRDefault="00B93698" w:rsidP="00B9369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B665C" w:rsidTr="006C1F80">
        <w:trPr>
          <w:trHeight w:val="1499"/>
        </w:trPr>
        <w:tc>
          <w:tcPr>
            <w:tcW w:w="181" w:type="pct"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4B665C" w:rsidRDefault="004B665C" w:rsidP="002024C5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использовать спортивное оборудование, инвентарь, контрольно-измерительные приборы и средства измерений для занятий по адаптивной физической культуре;</w:t>
            </w:r>
          </w:p>
        </w:tc>
        <w:tc>
          <w:tcPr>
            <w:tcW w:w="35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B665C" w:rsidTr="006C1F80">
        <w:trPr>
          <w:trHeight w:val="1499"/>
        </w:trPr>
        <w:tc>
          <w:tcPr>
            <w:tcW w:w="181" w:type="pct"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4B665C" w:rsidRDefault="004B665C" w:rsidP="002024C5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</w:t>
            </w:r>
          </w:p>
        </w:tc>
        <w:tc>
          <w:tcPr>
            <w:tcW w:w="35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F80" w:rsidTr="006C1F80">
        <w:trPr>
          <w:trHeight w:val="480"/>
        </w:trPr>
        <w:tc>
          <w:tcPr>
            <w:tcW w:w="181" w:type="pct"/>
            <w:vMerge w:val="restart"/>
          </w:tcPr>
          <w:p w:rsidR="006C1F80" w:rsidRDefault="006C1F80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8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80" w:rsidRDefault="006C1F80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6C1F80" w:rsidRDefault="006C1F80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требования обеспечения безопасности жизни и здоровья во время обучения инвалидов и лиц с ограниченными возможностями здоровья;</w:t>
            </w:r>
          </w:p>
          <w:p w:rsidR="006C1F80" w:rsidRDefault="006C1F80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требования охраны труда при проведении досуговых мероприятий в организации, осуществляющей образовательную деятельность;</w:t>
            </w:r>
          </w:p>
          <w:p w:rsidR="006C1F80" w:rsidRDefault="006C1F80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правила техники безопасности при проведении занятий и мероприятий по адаптивной физической культуре;</w:t>
            </w:r>
          </w:p>
          <w:p w:rsidR="006C1F80" w:rsidRDefault="006C1F80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358" w:type="pct"/>
            <w:vMerge w:val="restart"/>
            <w:vAlign w:val="center"/>
          </w:tcPr>
          <w:p w:rsidR="006C1F80" w:rsidRDefault="006C1F80" w:rsidP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</w:t>
            </w:r>
            <w:r w:rsidR="009F0D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ответа из четырех предложенных и обоснованием выбора </w:t>
            </w:r>
          </w:p>
        </w:tc>
        <w:tc>
          <w:tcPr>
            <w:tcW w:w="224" w:type="pct"/>
            <w:vMerge w:val="restart"/>
            <w:vAlign w:val="center"/>
          </w:tcPr>
          <w:p w:rsidR="006C1F80" w:rsidRDefault="006C1F80" w:rsidP="000759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8" w:type="pct"/>
            <w:vMerge w:val="restart"/>
            <w:vAlign w:val="center"/>
          </w:tcPr>
          <w:p w:rsidR="006C1F80" w:rsidRDefault="006C1F80" w:rsidP="000759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6C1F80" w:rsidRDefault="006C1F80" w:rsidP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 w:val="restart"/>
          </w:tcPr>
          <w:p w:rsidR="00B93698" w:rsidRDefault="00B93698" w:rsidP="00B9369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6C1F80" w:rsidRDefault="006C1F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</w:p>
          <w:p w:rsidR="006C1F80" w:rsidRDefault="006C1F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Слепота, характеризующаяся отсутствием зрительных ощущений на оба глаза, что приводит к нево</w:t>
            </w:r>
            <w:r w:rsidR="00B93698"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 xml:space="preserve">зможности различать свет и тьму, 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называется …</w:t>
            </w:r>
          </w:p>
          <w:p w:rsidR="006C1F80" w:rsidRDefault="006C1F80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</w:p>
          <w:p w:rsidR="006C1F80" w:rsidRDefault="00B93698" w:rsidP="002024C5">
            <w:pPr>
              <w:numPr>
                <w:ilvl w:val="0"/>
                <w:numId w:val="1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т</w:t>
            </w:r>
            <w:r w:rsidR="006C1F80"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отальной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;</w:t>
            </w:r>
          </w:p>
          <w:p w:rsidR="006C1F80" w:rsidRDefault="00B93698" w:rsidP="002024C5">
            <w:pPr>
              <w:numPr>
                <w:ilvl w:val="0"/>
                <w:numId w:val="1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п</w:t>
            </w:r>
            <w:r w:rsidR="006C1F80"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редметная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;</w:t>
            </w:r>
          </w:p>
          <w:p w:rsidR="006C1F80" w:rsidRDefault="00B93698" w:rsidP="002024C5">
            <w:pPr>
              <w:numPr>
                <w:ilvl w:val="0"/>
                <w:numId w:val="1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п</w:t>
            </w:r>
            <w:r w:rsidR="006C1F80"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рофессиональной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;</w:t>
            </w:r>
          </w:p>
          <w:p w:rsidR="006C1F80" w:rsidRDefault="00B93698" w:rsidP="002024C5">
            <w:pPr>
              <w:numPr>
                <w:ilvl w:val="0"/>
                <w:numId w:val="18"/>
              </w:num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н</w:t>
            </w:r>
            <w:r w:rsidR="006C1F80"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еполной</w:t>
            </w:r>
            <w:r>
              <w:rPr>
                <w:rFonts w:ascii="Times New Roman" w:hAnsi="Times New Roman" w:cs="Times New Roman"/>
                <w:color w:val="1A1A1A"/>
                <w:sz w:val="24"/>
                <w:szCs w:val="24"/>
                <w:lang w:bidi="ru-RU"/>
              </w:rPr>
              <w:t>.</w:t>
            </w:r>
          </w:p>
          <w:p w:rsidR="006C1F80" w:rsidRDefault="006C1F80" w:rsidP="00E441A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B93698" w:rsidRPr="00B4545B" w:rsidRDefault="00B93698" w:rsidP="00E441A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Ответ:</w:t>
            </w:r>
          </w:p>
          <w:p w:rsidR="00B93698" w:rsidRDefault="00B93698" w:rsidP="00E441A9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shd w:val="clear" w:color="auto" w:fill="FFFFFF"/>
              <w:ind w:left="7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454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Обоснование:</w:t>
            </w:r>
          </w:p>
        </w:tc>
        <w:tc>
          <w:tcPr>
            <w:tcW w:w="448" w:type="pct"/>
            <w:gridSpan w:val="2"/>
            <w:vMerge w:val="restart"/>
          </w:tcPr>
          <w:p w:rsidR="006C1F80" w:rsidRPr="00417900" w:rsidRDefault="00B93698" w:rsidP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Ответ: </w:t>
            </w:r>
            <w:r w:rsidR="006C1F80" w:rsidRPr="0041790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</w:p>
          <w:p w:rsidR="00417900" w:rsidRPr="00417900" w:rsidRDefault="00B93698" w:rsidP="008A782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Обоснование: </w:t>
            </w:r>
            <w:r w:rsidR="0041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При тотальной слепоте у </w:t>
            </w:r>
            <w:r w:rsidR="00417900" w:rsidRPr="00417900">
              <w:rPr>
                <w:rFonts w:ascii="Times New Roman" w:hAnsi="Times New Roman" w:cs="Times New Roman"/>
                <w:color w:val="000000" w:themeColor="text1"/>
                <w:szCs w:val="24"/>
              </w:rPr>
              <w:t>людей отсутствует зрительное восприятие, а зрачки не реагируют на визуальные стимулы</w:t>
            </w:r>
            <w:r w:rsidR="00417900">
              <w:rPr>
                <w:rFonts w:ascii="Times New Roman" w:hAnsi="Times New Roman" w:cs="Times New Roman"/>
                <w:color w:val="000000" w:themeColor="text1"/>
                <w:szCs w:val="24"/>
              </w:rPr>
              <w:t>, поэтому не могут различать свет и тьму</w:t>
            </w:r>
            <w:r w:rsidR="00417900" w:rsidRPr="00417900">
              <w:rPr>
                <w:rFonts w:ascii="Times New Roman" w:hAnsi="Times New Roman" w:cs="Times New Roman"/>
                <w:color w:val="000000" w:themeColor="text1"/>
                <w:szCs w:val="24"/>
              </w:rPr>
              <w:t xml:space="preserve"> </w:t>
            </w:r>
          </w:p>
        </w:tc>
        <w:tc>
          <w:tcPr>
            <w:tcW w:w="269" w:type="pct"/>
            <w:vMerge w:val="restart"/>
          </w:tcPr>
          <w:p w:rsidR="006C1F80" w:rsidRPr="00D96525" w:rsidRDefault="006C1F80" w:rsidP="004B665C">
            <w:pPr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6C1F80" w:rsidRDefault="006C1F80" w:rsidP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C1F80" w:rsidTr="006C1F80">
        <w:trPr>
          <w:trHeight w:val="414"/>
        </w:trPr>
        <w:tc>
          <w:tcPr>
            <w:tcW w:w="181" w:type="pct"/>
            <w:vMerge/>
          </w:tcPr>
          <w:p w:rsidR="006C1F80" w:rsidRDefault="006C1F8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80" w:rsidRDefault="006C1F80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6C1F80" w:rsidRDefault="006C1F80" w:rsidP="002024C5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проводить инструктаж по технике безопасности с инвалидами, лицами с ограниченными возможностями здоровья;</w:t>
            </w:r>
          </w:p>
          <w:p w:rsidR="006C1F80" w:rsidRDefault="006C1F80" w:rsidP="002024C5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разъяснять инвалидам, лицам с ограниченными возможностями здоровья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</w:p>
        </w:tc>
        <w:tc>
          <w:tcPr>
            <w:tcW w:w="358" w:type="pct"/>
            <w:vMerge/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C1F80" w:rsidTr="006C1F80">
        <w:trPr>
          <w:trHeight w:val="2572"/>
        </w:trPr>
        <w:tc>
          <w:tcPr>
            <w:tcW w:w="181" w:type="pct"/>
            <w:vMerge/>
            <w:tcBorders>
              <w:bottom w:val="single" w:sz="4" w:space="0" w:color="auto"/>
            </w:tcBorders>
          </w:tcPr>
          <w:p w:rsidR="006C1F80" w:rsidRDefault="006C1F80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80" w:rsidRDefault="006C1F80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обучения инвалидов, лиц с ограниченными возможностями здоровья выполнению упражнений 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самостраховке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, страховке, оказание помощи при выполнении различных упражнений и технических действий. </w:t>
            </w:r>
          </w:p>
          <w:p w:rsidR="006C1F80" w:rsidRDefault="006C1F80" w:rsidP="002024C5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регулирования поведения </w:t>
            </w:r>
            <w:proofErr w:type="gramStart"/>
            <w:r>
              <w:rPr>
                <w:color w:val="000000" w:themeColor="text1"/>
                <w:lang w:eastAsia="en-US"/>
              </w:rPr>
              <w:t>обучающихся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для обеспечения безопасной образовательной среды; </w:t>
            </w:r>
          </w:p>
        </w:tc>
        <w:tc>
          <w:tcPr>
            <w:tcW w:w="358" w:type="pct"/>
            <w:vMerge/>
            <w:tcBorders>
              <w:bottom w:val="single" w:sz="4" w:space="0" w:color="auto"/>
            </w:tcBorders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tcBorders>
              <w:bottom w:val="single" w:sz="4" w:space="0" w:color="auto"/>
            </w:tcBorders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bottom w:val="single" w:sz="4" w:space="0" w:color="auto"/>
            </w:tcBorders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  <w:tcBorders>
              <w:bottom w:val="single" w:sz="4" w:space="0" w:color="auto"/>
            </w:tcBorders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  <w:tcBorders>
              <w:bottom w:val="single" w:sz="4" w:space="0" w:color="auto"/>
            </w:tcBorders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  <w:tcBorders>
              <w:bottom w:val="single" w:sz="4" w:space="0" w:color="auto"/>
            </w:tcBorders>
          </w:tcPr>
          <w:p w:rsidR="006C1F80" w:rsidRDefault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B665C" w:rsidTr="006C1F80">
        <w:trPr>
          <w:trHeight w:val="1099"/>
        </w:trPr>
        <w:tc>
          <w:tcPr>
            <w:tcW w:w="181" w:type="pct"/>
            <w:vMerge w:val="restart"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9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первые признаки утомления инвалидов, лиц с ограниченными возможностями здоровья правила техники безопасности при проведении рекреационно-досуговых, оздоровительных мероприятий с инвалидами, лицами с ограниченными возможностями здоровья;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антидопинговые правила (с учетом возрастной группы и типа образовательной организации); 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приемы страховки и </w:t>
            </w:r>
            <w:proofErr w:type="spellStart"/>
            <w:r>
              <w:rPr>
                <w:color w:val="000000" w:themeColor="text1"/>
                <w:lang w:eastAsia="en-US"/>
              </w:rPr>
              <w:t>самостраховки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при выполнении физических упражнений; методы общения с инвалидами, лицами с ограниченными возможностями здоровья; 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этические нормы в области спорта.</w:t>
            </w:r>
          </w:p>
        </w:tc>
        <w:tc>
          <w:tcPr>
            <w:tcW w:w="358" w:type="pct"/>
            <w:vMerge w:val="restart"/>
            <w:vAlign w:val="center"/>
          </w:tcPr>
          <w:p w:rsidR="004B665C" w:rsidRDefault="004B665C" w:rsidP="006C1F80">
            <w:pPr>
              <w:pStyle w:val="afb"/>
              <w:spacing w:before="0" w:after="0"/>
              <w:ind w:left="-28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открытого типа</w:t>
            </w:r>
          </w:p>
        </w:tc>
        <w:tc>
          <w:tcPr>
            <w:tcW w:w="224" w:type="pct"/>
            <w:vMerge w:val="restart"/>
            <w:vAlign w:val="center"/>
          </w:tcPr>
          <w:p w:rsidR="004B665C" w:rsidRDefault="004B665C" w:rsidP="006C1F80">
            <w:pPr>
              <w:pStyle w:val="afb"/>
              <w:spacing w:before="0" w:after="0"/>
              <w:ind w:left="12" w:firstLine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базовый</w:t>
            </w:r>
          </w:p>
        </w:tc>
        <w:tc>
          <w:tcPr>
            <w:tcW w:w="268" w:type="pct"/>
            <w:vMerge w:val="restart"/>
            <w:vAlign w:val="center"/>
          </w:tcPr>
          <w:p w:rsidR="004B665C" w:rsidRDefault="004B665C" w:rsidP="006C1F80">
            <w:pPr>
              <w:pStyle w:val="afb"/>
              <w:spacing w:before="0" w:after="0"/>
              <w:ind w:left="12" w:hanging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мин</w:t>
            </w:r>
          </w:p>
        </w:tc>
        <w:tc>
          <w:tcPr>
            <w:tcW w:w="1521" w:type="pct"/>
            <w:vMerge w:val="restart"/>
          </w:tcPr>
          <w:p w:rsidR="004B665C" w:rsidRDefault="004B665C" w:rsidP="00FA650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впишите ответ.</w:t>
            </w:r>
          </w:p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B665C" w:rsidRDefault="004B665C" w:rsidP="007C52E3">
            <w:pPr>
              <w:pStyle w:val="aff1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Утомление органов чу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вств в р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езультате длительного или интенсивного воздействия раздражителей называют …</w:t>
            </w:r>
          </w:p>
          <w:p w:rsidR="004B665C" w:rsidRDefault="004B665C" w:rsidP="007C52E3">
            <w:pPr>
              <w:pStyle w:val="aff1"/>
              <w:ind w:left="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Ответ:</w:t>
            </w:r>
          </w:p>
        </w:tc>
        <w:tc>
          <w:tcPr>
            <w:tcW w:w="448" w:type="pct"/>
            <w:gridSpan w:val="2"/>
            <w:vMerge w:val="restart"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Сенсорным</w:t>
            </w:r>
          </w:p>
        </w:tc>
        <w:tc>
          <w:tcPr>
            <w:tcW w:w="269" w:type="pct"/>
            <w:vMerge w:val="restart"/>
          </w:tcPr>
          <w:p w:rsidR="004B665C" w:rsidRDefault="004B665C" w:rsidP="007C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B665C" w:rsidRDefault="004B665C" w:rsidP="007C52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B665C" w:rsidTr="006C1F80">
        <w:trPr>
          <w:trHeight w:val="1134"/>
        </w:trPr>
        <w:tc>
          <w:tcPr>
            <w:tcW w:w="181" w:type="pct"/>
            <w:vMerge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4B665C" w:rsidRDefault="004B665C" w:rsidP="002024C5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4B665C" w:rsidRDefault="004B665C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взаимодействовать со спортсменами спортивной сборной команды с учетом нравственных и </w:t>
            </w:r>
            <w:proofErr w:type="spellStart"/>
            <w:r>
              <w:rPr>
                <w:color w:val="000000" w:themeColor="text1"/>
                <w:lang w:eastAsia="en-US"/>
              </w:rPr>
              <w:t>деонтологических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норм.</w:t>
            </w:r>
          </w:p>
        </w:tc>
        <w:tc>
          <w:tcPr>
            <w:tcW w:w="358" w:type="pct"/>
            <w:vMerge/>
            <w:vAlign w:val="center"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B665C" w:rsidTr="006C1F80">
        <w:trPr>
          <w:trHeight w:val="1061"/>
        </w:trPr>
        <w:tc>
          <w:tcPr>
            <w:tcW w:w="181" w:type="pct"/>
            <w:vMerge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4B665C" w:rsidRDefault="004B665C" w:rsidP="002024C5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планирования и проведения досуговых  мероприятий;</w:t>
            </w:r>
          </w:p>
          <w:p w:rsidR="004B665C" w:rsidRDefault="004B665C" w:rsidP="002024C5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контроля за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состоянием мест проведения занятий и мероприятий по рекреационно-досуговой, оздоровительной работе с инвалидами, лицами с ограниченными возможностями здоровья;</w:t>
            </w:r>
          </w:p>
        </w:tc>
        <w:tc>
          <w:tcPr>
            <w:tcW w:w="358" w:type="pct"/>
            <w:vMerge/>
            <w:vAlign w:val="center"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  <w:vAlign w:val="center"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vAlign w:val="center"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B665C" w:rsidTr="006C1F80">
        <w:trPr>
          <w:trHeight w:val="1137"/>
        </w:trPr>
        <w:tc>
          <w:tcPr>
            <w:tcW w:w="181" w:type="pct"/>
            <w:vMerge w:val="restart"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10</w:t>
            </w: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ПК-4.1. Знает: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первые признаки утомления инвалидов, лиц с ограниченными возможностями здоровья правила техники безопасности при проведении рекреационно-досуговых, оздоровительных мероприятий с инвалидами, лицами с ограниченными возможностями здоровья;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антидопинговые правила (с учетом возрастной группы и типа образовательной организации); </w:t>
            </w:r>
          </w:p>
          <w:p w:rsidR="004B665C" w:rsidRDefault="004B665C" w:rsidP="002024C5">
            <w:pPr>
              <w:pStyle w:val="Default"/>
              <w:numPr>
                <w:ilvl w:val="0"/>
                <w:numId w:val="11"/>
              </w:numPr>
              <w:ind w:left="6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приемы страховки и </w:t>
            </w:r>
            <w:proofErr w:type="spellStart"/>
            <w:r>
              <w:rPr>
                <w:color w:val="000000" w:themeColor="text1"/>
                <w:lang w:eastAsia="en-US"/>
              </w:rPr>
              <w:t>самостраховки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при выполнении физических упражнений; методы общения с инвалидами, лицами с ограниченными возможностями здоровья; этические нормы в области спорта.</w:t>
            </w:r>
          </w:p>
        </w:tc>
        <w:tc>
          <w:tcPr>
            <w:tcW w:w="358" w:type="pct"/>
            <w:vMerge w:val="restart"/>
            <w:vAlign w:val="center"/>
          </w:tcPr>
          <w:p w:rsidR="004B665C" w:rsidRDefault="004B665C" w:rsidP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4" w:type="pct"/>
            <w:vMerge w:val="restart"/>
            <w:vAlign w:val="center"/>
          </w:tcPr>
          <w:p w:rsidR="004B665C" w:rsidRDefault="004B665C" w:rsidP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Повышенный </w:t>
            </w:r>
          </w:p>
        </w:tc>
        <w:tc>
          <w:tcPr>
            <w:tcW w:w="268" w:type="pct"/>
            <w:vMerge w:val="restart"/>
            <w:vAlign w:val="center"/>
          </w:tcPr>
          <w:p w:rsidR="004B665C" w:rsidRDefault="004B665C" w:rsidP="006C1F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3-5 мин</w:t>
            </w:r>
          </w:p>
        </w:tc>
        <w:tc>
          <w:tcPr>
            <w:tcW w:w="1521" w:type="pct"/>
            <w:vMerge w:val="restart"/>
          </w:tcPr>
          <w:p w:rsidR="004B665C" w:rsidRDefault="004B665C" w:rsidP="00FA65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B665C" w:rsidRDefault="004B665C" w:rsidP="00FA650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B665C" w:rsidRDefault="004B665C" w:rsidP="00FA6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Сопоставьте методы адаптивного физического воспитания и их </w:t>
            </w:r>
            <w:r w:rsidR="00417900" w:rsidRPr="00417900"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  <w:r w:rsidR="00B9369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Каждому утверждению в левом столбце (А-В) подберите  соответствующую позицию правого столбца (1-3).</w:t>
            </w:r>
          </w:p>
          <w:tbl>
            <w:tblPr>
              <w:tblStyle w:val="af7"/>
              <w:tblW w:w="4489" w:type="dxa"/>
              <w:tblLayout w:type="fixed"/>
              <w:tblLook w:val="04A0"/>
            </w:tblPr>
            <w:tblGrid>
              <w:gridCol w:w="454"/>
              <w:gridCol w:w="1559"/>
              <w:gridCol w:w="426"/>
              <w:gridCol w:w="2050"/>
            </w:tblGrid>
            <w:tr w:rsidR="004B665C" w:rsidTr="00FA650B">
              <w:tc>
                <w:tcPr>
                  <w:tcW w:w="2013" w:type="dxa"/>
                  <w:gridSpan w:val="2"/>
                  <w:vAlign w:val="center"/>
                </w:tcPr>
                <w:p w:rsidR="004B665C" w:rsidRDefault="004B665C" w:rsidP="00FA65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Методы адаптивного физического воспитания</w:t>
                  </w:r>
                </w:p>
              </w:tc>
              <w:tc>
                <w:tcPr>
                  <w:tcW w:w="2476" w:type="dxa"/>
                  <w:gridSpan w:val="2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метода</w:t>
                  </w:r>
                </w:p>
              </w:tc>
            </w:tr>
            <w:tr w:rsidR="004B665C" w:rsidTr="00FA650B">
              <w:tc>
                <w:tcPr>
                  <w:tcW w:w="454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59" w:type="dxa"/>
                  <w:vAlign w:val="center"/>
                </w:tcPr>
                <w:p w:rsidR="004B665C" w:rsidRDefault="004B665C" w:rsidP="00FA650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Методы лечебной физической культуры</w:t>
                  </w:r>
                </w:p>
              </w:tc>
              <w:tc>
                <w:tcPr>
                  <w:tcW w:w="426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1</w:t>
                  </w:r>
                </w:p>
              </w:tc>
              <w:tc>
                <w:tcPr>
                  <w:tcW w:w="2050" w:type="dxa"/>
                  <w:vAlign w:val="center"/>
                </w:tcPr>
                <w:p w:rsidR="004B665C" w:rsidRPr="00FA650B" w:rsidRDefault="004B665C" w:rsidP="00FA650B">
                  <w:pPr>
                    <w:pBdr>
                      <w:top w:val="none" w:sz="4" w:space="0" w:color="auto"/>
                      <w:left w:val="none" w:sz="4" w:space="0" w:color="auto"/>
                      <w:bottom w:val="none" w:sz="4" w:space="0" w:color="auto"/>
                      <w:right w:val="none" w:sz="4" w:space="0" w:color="auto"/>
                      <w:between w:val="none" w:sz="4" w:space="0" w:color="auto"/>
                      <w:bar w:val="none" w:sz="4" w:color="auto"/>
                    </w:pBdr>
                    <w:tabs>
                      <w:tab w:val="left" w:pos="360"/>
                    </w:tabs>
                    <w:ind w:right="360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FA650B"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Соревнования и тренировки для людей с ограниченными возможностями</w:t>
                  </w:r>
                </w:p>
              </w:tc>
            </w:tr>
            <w:tr w:rsidR="004B665C" w:rsidTr="00FA650B">
              <w:tc>
                <w:tcPr>
                  <w:tcW w:w="454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59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Методы адаптивного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спорта</w:t>
                  </w:r>
                </w:p>
              </w:tc>
              <w:tc>
                <w:tcPr>
                  <w:tcW w:w="426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lastRenderedPageBreak/>
                    <w:t>2</w:t>
                  </w:r>
                </w:p>
              </w:tc>
              <w:tc>
                <w:tcPr>
                  <w:tcW w:w="2050" w:type="dxa"/>
                  <w:vAlign w:val="center"/>
                </w:tcPr>
                <w:p w:rsidR="004B665C" w:rsidRDefault="004B665C" w:rsidP="00FA650B">
                  <w:pPr>
                    <w:pBdr>
                      <w:top w:val="none" w:sz="4" w:space="0" w:color="auto"/>
                      <w:left w:val="none" w:sz="4" w:space="0" w:color="auto"/>
                      <w:bottom w:val="none" w:sz="4" w:space="0" w:color="auto"/>
                      <w:right w:val="none" w:sz="4" w:space="0" w:color="auto"/>
                      <w:between w:val="none" w:sz="4" w:space="0" w:color="auto"/>
                      <w:bar w:val="none" w:sz="4" w:color="auto"/>
                    </w:pBdr>
                    <w:tabs>
                      <w:tab w:val="left" w:pos="360"/>
                    </w:tabs>
                    <w:ind w:right="360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FA650B">
                    <w:rPr>
                      <w:rFonts w:ascii="Times New Roman" w:hAnsi="Times New Roman" w:cs="Times New Roman"/>
                      <w:color w:val="000000"/>
                      <w:sz w:val="24"/>
                      <w:szCs w:val="18"/>
                      <w:lang w:bidi="ru-RU"/>
                    </w:rPr>
                    <w:t xml:space="preserve">Индивидуальные занятия, </w:t>
                  </w:r>
                  <w:r w:rsidRPr="00FA650B">
                    <w:rPr>
                      <w:rFonts w:ascii="Times New Roman" w:hAnsi="Times New Roman" w:cs="Times New Roman"/>
                      <w:color w:val="000000"/>
                      <w:sz w:val="24"/>
                      <w:szCs w:val="18"/>
                      <w:lang w:bidi="ru-RU"/>
                    </w:rPr>
                    <w:lastRenderedPageBreak/>
                    <w:t>направленные на восстановление функций организма</w:t>
                  </w:r>
                </w:p>
              </w:tc>
            </w:tr>
            <w:tr w:rsidR="004B665C" w:rsidTr="00FA650B">
              <w:trPr>
                <w:trHeight w:val="636"/>
              </w:trPr>
              <w:tc>
                <w:tcPr>
                  <w:tcW w:w="454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18"/>
                      <w:lang w:bidi="ru-RU"/>
                    </w:rPr>
                    <w:t>Методы адаптивной двигательной рекреации</w:t>
                  </w:r>
                </w:p>
              </w:tc>
              <w:tc>
                <w:tcPr>
                  <w:tcW w:w="426" w:type="dxa"/>
                  <w:vAlign w:val="center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  <w:t>3</w:t>
                  </w:r>
                </w:p>
              </w:tc>
              <w:tc>
                <w:tcPr>
                  <w:tcW w:w="2050" w:type="dxa"/>
                  <w:vAlign w:val="center"/>
                </w:tcPr>
                <w:p w:rsidR="004B665C" w:rsidRDefault="004B665C" w:rsidP="00FA650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bidi="ru-RU"/>
                    </w:rPr>
                  </w:pPr>
                  <w:r w:rsidRPr="00FA650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Игры и развлекательные мероприятия для улучшения физической активности</w:t>
                  </w:r>
                </w:p>
              </w:tc>
            </w:tr>
          </w:tbl>
          <w:p w:rsidR="004B665C" w:rsidRDefault="004B665C" w:rsidP="00FA6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665C" w:rsidRDefault="004B665C" w:rsidP="00FA65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f7"/>
              <w:tblW w:w="4371" w:type="dxa"/>
              <w:tblLayout w:type="fixed"/>
              <w:tblLook w:val="04A0"/>
            </w:tblPr>
            <w:tblGrid>
              <w:gridCol w:w="1455"/>
              <w:gridCol w:w="1458"/>
              <w:gridCol w:w="1458"/>
            </w:tblGrid>
            <w:tr w:rsidR="004B665C" w:rsidTr="006C1F80">
              <w:tc>
                <w:tcPr>
                  <w:tcW w:w="804" w:type="dxa"/>
                </w:tcPr>
                <w:p w:rsidR="004B665C" w:rsidRDefault="004B665C" w:rsidP="006C1F8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4B665C" w:rsidRDefault="004B665C" w:rsidP="006C1F8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4B665C" w:rsidRDefault="004B665C" w:rsidP="006C1F8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4B665C" w:rsidTr="006C1F80">
              <w:tc>
                <w:tcPr>
                  <w:tcW w:w="804" w:type="dxa"/>
                </w:tcPr>
                <w:p w:rsidR="004B665C" w:rsidRDefault="004B665C" w:rsidP="006C1F8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B665C" w:rsidRDefault="004B665C" w:rsidP="006C1F8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4B665C" w:rsidRDefault="004B665C" w:rsidP="006C1F8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4B665C" w:rsidRDefault="004B665C" w:rsidP="00FA650B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360"/>
              </w:tabs>
              <w:ind w:righ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B665C" w:rsidRDefault="004B665C" w:rsidP="00FA650B">
            <w:pPr>
              <w:pBdr>
                <w:top w:val="none" w:sz="4" w:space="0" w:color="auto"/>
                <w:left w:val="none" w:sz="4" w:space="0" w:color="auto"/>
                <w:bottom w:val="none" w:sz="4" w:space="0" w:color="auto"/>
                <w:right w:val="none" w:sz="4" w:space="0" w:color="auto"/>
                <w:between w:val="none" w:sz="4" w:space="0" w:color="auto"/>
                <w:bar w:val="none" w:sz="4" w:color="auto"/>
              </w:pBdr>
              <w:tabs>
                <w:tab w:val="left" w:pos="360"/>
              </w:tabs>
              <w:ind w:right="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 w:val="restart"/>
          </w:tcPr>
          <w:tbl>
            <w:tblPr>
              <w:tblStyle w:val="af7"/>
              <w:tblW w:w="0" w:type="auto"/>
              <w:tblLayout w:type="fixed"/>
              <w:tblLook w:val="04A0"/>
            </w:tblPr>
            <w:tblGrid>
              <w:gridCol w:w="523"/>
              <w:gridCol w:w="523"/>
            </w:tblGrid>
            <w:tr w:rsidR="004B665C" w:rsidTr="006C1F80">
              <w:tc>
                <w:tcPr>
                  <w:tcW w:w="523" w:type="dxa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23" w:type="dxa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</w:tr>
            <w:tr w:rsidR="004B665C" w:rsidTr="006C1F80">
              <w:tc>
                <w:tcPr>
                  <w:tcW w:w="523" w:type="dxa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23" w:type="dxa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</w:tr>
            <w:tr w:rsidR="004B665C" w:rsidTr="006C1F80">
              <w:tc>
                <w:tcPr>
                  <w:tcW w:w="523" w:type="dxa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23" w:type="dxa"/>
                </w:tcPr>
                <w:p w:rsidR="004B665C" w:rsidRDefault="004B665C" w:rsidP="006C1F80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 w:val="restart"/>
          </w:tcPr>
          <w:p w:rsidR="004B665C" w:rsidRDefault="004B665C" w:rsidP="007C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- полное правильное соответствие (3 соответствия)</w:t>
            </w:r>
          </w:p>
          <w:p w:rsidR="004B665C" w:rsidRDefault="004B665C" w:rsidP="007C5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</w:t>
            </w:r>
          </w:p>
          <w:p w:rsidR="004B665C" w:rsidRDefault="004B665C" w:rsidP="007C52E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- 1 и менее правильны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 соответствий</w:t>
            </w:r>
          </w:p>
        </w:tc>
      </w:tr>
      <w:tr w:rsidR="004B665C" w:rsidTr="006C1F80">
        <w:trPr>
          <w:trHeight w:val="1303"/>
        </w:trPr>
        <w:tc>
          <w:tcPr>
            <w:tcW w:w="181" w:type="pct"/>
            <w:vMerge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ind w:left="24" w:firstLine="12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ПК-4.2. Умеет:</w:t>
            </w:r>
          </w:p>
          <w:p w:rsidR="004B665C" w:rsidRDefault="004B665C" w:rsidP="002024C5">
            <w:pPr>
              <w:pStyle w:val="Default"/>
              <w:numPr>
                <w:ilvl w:val="0"/>
                <w:numId w:val="12"/>
              </w:numPr>
              <w:ind w:left="24" w:firstLine="12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определять признаки переутомления, перенапряжения, варьировать степень и направленность физической нагрузки спортсменов спортивной сборной команды;</w:t>
            </w:r>
          </w:p>
          <w:p w:rsidR="004B665C" w:rsidRDefault="004B665C">
            <w:pPr>
              <w:pStyle w:val="Default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взаимодействовать со спортсменами спортивной сборной команды с учетом нравственных и </w:t>
            </w:r>
            <w:proofErr w:type="spellStart"/>
            <w:r>
              <w:rPr>
                <w:color w:val="000000" w:themeColor="text1"/>
                <w:lang w:eastAsia="en-US"/>
              </w:rPr>
              <w:t>деонтологических</w:t>
            </w:r>
            <w:proofErr w:type="spellEnd"/>
            <w:r>
              <w:rPr>
                <w:color w:val="000000" w:themeColor="text1"/>
                <w:lang w:eastAsia="en-US"/>
              </w:rPr>
              <w:t xml:space="preserve"> норм.</w:t>
            </w:r>
          </w:p>
        </w:tc>
        <w:tc>
          <w:tcPr>
            <w:tcW w:w="35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B665C" w:rsidTr="006C1F80">
        <w:trPr>
          <w:trHeight w:val="1164"/>
        </w:trPr>
        <w:tc>
          <w:tcPr>
            <w:tcW w:w="181" w:type="pct"/>
            <w:vMerge/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65C" w:rsidRDefault="004B665C">
            <w:pPr>
              <w:pStyle w:val="Default"/>
              <w:jc w:val="both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ПК-4.3. Имеет навыки и/или опыт деятельности:</w:t>
            </w:r>
          </w:p>
          <w:p w:rsidR="004B665C" w:rsidRDefault="004B665C" w:rsidP="002024C5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планирования и проведения досуговых  мероприятий;</w:t>
            </w:r>
          </w:p>
          <w:p w:rsidR="004B665C" w:rsidRDefault="004B665C" w:rsidP="002024C5">
            <w:pPr>
              <w:pStyle w:val="Default"/>
              <w:numPr>
                <w:ilvl w:val="0"/>
                <w:numId w:val="13"/>
              </w:numPr>
              <w:ind w:left="0" w:firstLine="0"/>
              <w:jc w:val="both"/>
              <w:rPr>
                <w:color w:val="000000" w:themeColor="text1"/>
                <w:lang w:eastAsia="en-US"/>
              </w:rPr>
            </w:pPr>
            <w:proofErr w:type="gramStart"/>
            <w:r>
              <w:rPr>
                <w:color w:val="000000" w:themeColor="text1"/>
                <w:lang w:eastAsia="en-US"/>
              </w:rPr>
              <w:t>контроля за</w:t>
            </w:r>
            <w:proofErr w:type="gramEnd"/>
            <w:r>
              <w:rPr>
                <w:color w:val="000000" w:themeColor="text1"/>
                <w:lang w:eastAsia="en-US"/>
              </w:rPr>
              <w:t xml:space="preserve"> состоянием мест проведения занятий и мероприятий по рекреационно-досуговой, оздоровительной работе с инвалидами, лицами с ограниченными возможностями здоровья;</w:t>
            </w:r>
          </w:p>
        </w:tc>
        <w:tc>
          <w:tcPr>
            <w:tcW w:w="35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21" w:type="pct"/>
            <w:vMerge/>
          </w:tcPr>
          <w:p w:rsidR="004B665C" w:rsidRDefault="004B665C">
            <w:pPr>
              <w:pStyle w:val="aff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48" w:type="pct"/>
            <w:gridSpan w:val="2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" w:type="pct"/>
            <w:vMerge/>
          </w:tcPr>
          <w:p w:rsidR="004B665C" w:rsidRDefault="004B665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1"/>
      <w:bookmarkEnd w:id="2"/>
      <w:bookmarkEnd w:id="3"/>
      <w:bookmarkEnd w:id="4"/>
    </w:tbl>
    <w:p w:rsidR="00D72D1B" w:rsidRDefault="00D72D1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72D1B" w:rsidRDefault="00D72D1B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D72D1B" w:rsidSect="00CA2607">
      <w:headerReference w:type="default" r:id="rId8"/>
      <w:footerReference w:type="default" r:id="rId9"/>
      <w:pgSz w:w="16838" w:h="11906" w:orient="landscape"/>
      <w:pgMar w:top="567" w:right="567" w:bottom="709" w:left="567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44D" w:rsidRDefault="00DE644D">
      <w:pPr>
        <w:spacing w:after="0" w:line="240" w:lineRule="auto"/>
      </w:pPr>
      <w:r>
        <w:separator/>
      </w:r>
    </w:p>
  </w:endnote>
  <w:endnote w:type="continuationSeparator" w:id="0">
    <w:p w:rsidR="00DE644D" w:rsidRDefault="00DE6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DE" w:rsidRDefault="001335DE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44D" w:rsidRDefault="00DE644D">
      <w:pPr>
        <w:spacing w:after="0" w:line="240" w:lineRule="auto"/>
      </w:pPr>
      <w:r>
        <w:separator/>
      </w:r>
    </w:p>
  </w:footnote>
  <w:footnote w:type="continuationSeparator" w:id="0">
    <w:p w:rsidR="00DE644D" w:rsidRDefault="00DE64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DE" w:rsidRDefault="00F16C4E">
    <w:pPr>
      <w:pStyle w:val="afd"/>
      <w:jc w:val="center"/>
    </w:pPr>
    <w:r>
      <w:fldChar w:fldCharType="begin"/>
    </w:r>
    <w:r w:rsidR="00192D8D">
      <w:instrText xml:space="preserve"> PAGE   \* MERGEFORMAT </w:instrText>
    </w:r>
    <w:r>
      <w:fldChar w:fldCharType="separate"/>
    </w:r>
    <w:r w:rsidR="008A7824">
      <w:rPr>
        <w:noProof/>
      </w:rPr>
      <w:t>10</w:t>
    </w:r>
    <w:r>
      <w:rPr>
        <w:noProof/>
      </w:rPr>
      <w:fldChar w:fldCharType="end"/>
    </w:r>
  </w:p>
  <w:p w:rsidR="001335DE" w:rsidRDefault="001335DE">
    <w:pPr>
      <w:pStyle w:val="af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58"/>
    <w:multiLevelType w:val="hybridMultilevel"/>
    <w:tmpl w:val="C88C4504"/>
    <w:lvl w:ilvl="0" w:tplc="F53C8D9C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0BD08D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75D86A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4FADA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4CE4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5E253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F66AB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89863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9D5A2A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2F63A83"/>
    <w:multiLevelType w:val="hybridMultilevel"/>
    <w:tmpl w:val="D7ACA0AC"/>
    <w:lvl w:ilvl="0" w:tplc="62002756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525020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11123F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D56BC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A4A039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5ACD9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970A4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EAE81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25C79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AEA6B46"/>
    <w:multiLevelType w:val="hybridMultilevel"/>
    <w:tmpl w:val="4F7EEF1A"/>
    <w:lvl w:ilvl="0" w:tplc="76B2EF8A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3EB2B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60251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60497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E3AE7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788E6A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FDA6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7FC0E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D04E8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0AEF21D4"/>
    <w:multiLevelType w:val="hybridMultilevel"/>
    <w:tmpl w:val="E4F8BB9A"/>
    <w:lvl w:ilvl="0" w:tplc="8A52F50C">
      <w:start w:val="1"/>
      <w:numFmt w:val="bullet"/>
      <w:lvlText w:val="-"/>
      <w:lvlJc w:val="left"/>
      <w:pPr>
        <w:ind w:left="731" w:hanging="360"/>
      </w:pPr>
      <w:rPr>
        <w:rFonts w:ascii="Calibri" w:hAnsi="Calibri"/>
      </w:rPr>
    </w:lvl>
    <w:lvl w:ilvl="1" w:tplc="4D540572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/>
      </w:rPr>
    </w:lvl>
    <w:lvl w:ilvl="2" w:tplc="3A8EBA4A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/>
      </w:rPr>
    </w:lvl>
    <w:lvl w:ilvl="3" w:tplc="1E7824E6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/>
      </w:rPr>
    </w:lvl>
    <w:lvl w:ilvl="4" w:tplc="050043C4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/>
      </w:rPr>
    </w:lvl>
    <w:lvl w:ilvl="5" w:tplc="32C40FCA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/>
      </w:rPr>
    </w:lvl>
    <w:lvl w:ilvl="6" w:tplc="1F9C2AA0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/>
      </w:rPr>
    </w:lvl>
    <w:lvl w:ilvl="7" w:tplc="C76AA66C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/>
      </w:rPr>
    </w:lvl>
    <w:lvl w:ilvl="8" w:tplc="FEA818DE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/>
      </w:rPr>
    </w:lvl>
  </w:abstractNum>
  <w:abstractNum w:abstractNumId="4">
    <w:nsid w:val="137512A3"/>
    <w:multiLevelType w:val="hybridMultilevel"/>
    <w:tmpl w:val="633C66F0"/>
    <w:lvl w:ilvl="0" w:tplc="A50674B2">
      <w:start w:val="1"/>
      <w:numFmt w:val="russianUpp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95B80"/>
    <w:multiLevelType w:val="hybridMultilevel"/>
    <w:tmpl w:val="FC364FFE"/>
    <w:lvl w:ilvl="0" w:tplc="31A02D8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F24032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D2AA69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2E04B9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21A8A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4CEF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B67E87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285CDC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14C09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>
    <w:nsid w:val="28377543"/>
    <w:multiLevelType w:val="hybridMultilevel"/>
    <w:tmpl w:val="B81A6810"/>
    <w:lvl w:ilvl="0" w:tplc="A6942E12">
      <w:start w:val="1"/>
      <w:numFmt w:val="bullet"/>
      <w:lvlText w:val="-"/>
      <w:lvlJc w:val="left"/>
      <w:pPr>
        <w:ind w:left="420" w:hanging="360"/>
      </w:pPr>
      <w:rPr>
        <w:rFonts w:ascii="Calibri" w:hAnsi="Calibri"/>
      </w:rPr>
    </w:lvl>
    <w:lvl w:ilvl="1" w:tplc="C6F8C78E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/>
      </w:rPr>
    </w:lvl>
    <w:lvl w:ilvl="2" w:tplc="48CC1FC0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 w:tplc="7C02CCA0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 w:tplc="996C5A7C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/>
      </w:rPr>
    </w:lvl>
    <w:lvl w:ilvl="5" w:tplc="A4ACC266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 w:tplc="4A3E7CE8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 w:tplc="564296CE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/>
      </w:rPr>
    </w:lvl>
    <w:lvl w:ilvl="8" w:tplc="060ECA6C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abstractNum w:abstractNumId="7">
    <w:nsid w:val="390231D7"/>
    <w:multiLevelType w:val="hybridMultilevel"/>
    <w:tmpl w:val="79F87B7A"/>
    <w:lvl w:ilvl="0" w:tplc="8FB4977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5FF47C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C33434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BA1667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0ACB5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A1861E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78CF7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4649B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4440E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3A313406"/>
    <w:multiLevelType w:val="hybridMultilevel"/>
    <w:tmpl w:val="066491EC"/>
    <w:lvl w:ilvl="0" w:tplc="B50295D8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1046B9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1B2A0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35C7C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CF86D0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B8E0C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03451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B5048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6A8A9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41E11F5E"/>
    <w:multiLevelType w:val="hybridMultilevel"/>
    <w:tmpl w:val="21EA8318"/>
    <w:lvl w:ilvl="0" w:tplc="9918CC28">
      <w:start w:val="1"/>
      <w:numFmt w:val="decimal"/>
      <w:lvlText w:val="%1."/>
      <w:lvlJc w:val="left"/>
      <w:pPr>
        <w:ind w:left="720" w:hanging="360"/>
      </w:pPr>
    </w:lvl>
    <w:lvl w:ilvl="1" w:tplc="C830531E" w:tentative="1">
      <w:start w:val="1"/>
      <w:numFmt w:val="lowerLetter"/>
      <w:lvlText w:val="%2."/>
      <w:lvlJc w:val="left"/>
      <w:pPr>
        <w:ind w:left="1440" w:hanging="360"/>
      </w:pPr>
    </w:lvl>
    <w:lvl w:ilvl="2" w:tplc="23D4D96E" w:tentative="1">
      <w:start w:val="1"/>
      <w:numFmt w:val="lowerRoman"/>
      <w:lvlText w:val="%3."/>
      <w:lvlJc w:val="right"/>
      <w:pPr>
        <w:ind w:left="2160" w:hanging="360"/>
      </w:pPr>
    </w:lvl>
    <w:lvl w:ilvl="3" w:tplc="F4920CEA" w:tentative="1">
      <w:start w:val="1"/>
      <w:numFmt w:val="decimal"/>
      <w:lvlText w:val="%4."/>
      <w:lvlJc w:val="left"/>
      <w:pPr>
        <w:ind w:left="2880" w:hanging="360"/>
      </w:pPr>
    </w:lvl>
    <w:lvl w:ilvl="4" w:tplc="DC6EF0F6" w:tentative="1">
      <w:start w:val="1"/>
      <w:numFmt w:val="lowerLetter"/>
      <w:lvlText w:val="%5."/>
      <w:lvlJc w:val="left"/>
      <w:pPr>
        <w:ind w:left="3600" w:hanging="360"/>
      </w:pPr>
    </w:lvl>
    <w:lvl w:ilvl="5" w:tplc="AC96A652" w:tentative="1">
      <w:start w:val="1"/>
      <w:numFmt w:val="lowerRoman"/>
      <w:lvlText w:val="%6."/>
      <w:lvlJc w:val="right"/>
      <w:pPr>
        <w:ind w:left="4320" w:hanging="360"/>
      </w:pPr>
    </w:lvl>
    <w:lvl w:ilvl="6" w:tplc="493CE750" w:tentative="1">
      <w:start w:val="1"/>
      <w:numFmt w:val="decimal"/>
      <w:lvlText w:val="%7."/>
      <w:lvlJc w:val="left"/>
      <w:pPr>
        <w:ind w:left="5040" w:hanging="360"/>
      </w:pPr>
    </w:lvl>
    <w:lvl w:ilvl="7" w:tplc="9F04D1EC" w:tentative="1">
      <w:start w:val="1"/>
      <w:numFmt w:val="lowerLetter"/>
      <w:lvlText w:val="%8."/>
      <w:lvlJc w:val="left"/>
      <w:pPr>
        <w:ind w:left="5760" w:hanging="360"/>
      </w:pPr>
    </w:lvl>
    <w:lvl w:ilvl="8" w:tplc="DE8C205C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4D5875A4"/>
    <w:multiLevelType w:val="multilevel"/>
    <w:tmpl w:val="DE30559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outline w:val="0"/>
        <w:shadow w:val="0"/>
        <w:emboss w:val="0"/>
        <w:imprint w:val="0"/>
        <w:color w:val="auto"/>
        <w:spacing w:val="0"/>
        <w:w w:val="100"/>
        <w:position w:val="0"/>
        <w:sz w:val="24"/>
        <w:szCs w:val="24"/>
        <w:u w:val="none"/>
        <w:bdr w:val="none" w:sz="4" w:space="0" w:color="auto"/>
        <w:shd w:val="clear" w:color="auto" w:fill="auto"/>
        <w:vertAlign w:val="baseli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>
    <w:nsid w:val="4E6653F1"/>
    <w:multiLevelType w:val="multilevel"/>
    <w:tmpl w:val="0252730A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222F5E"/>
    <w:multiLevelType w:val="hybridMultilevel"/>
    <w:tmpl w:val="04C08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51F57"/>
    <w:multiLevelType w:val="hybridMultilevel"/>
    <w:tmpl w:val="E36C3B6C"/>
    <w:lvl w:ilvl="0" w:tplc="0532A5DE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B8D2F3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B9AA2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E0A9F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202A38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5372B0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B202C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D6076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42005A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5A3A2ADB"/>
    <w:multiLevelType w:val="hybridMultilevel"/>
    <w:tmpl w:val="A2EEF990"/>
    <w:lvl w:ilvl="0" w:tplc="96D26D3E">
      <w:start w:val="1"/>
      <w:numFmt w:val="decimal"/>
      <w:lvlText w:val="%1."/>
      <w:lvlJc w:val="left"/>
      <w:pPr>
        <w:ind w:left="720" w:hanging="360"/>
      </w:pPr>
    </w:lvl>
    <w:lvl w:ilvl="1" w:tplc="3D94B85A" w:tentative="1">
      <w:start w:val="1"/>
      <w:numFmt w:val="lowerLetter"/>
      <w:lvlText w:val="%2."/>
      <w:lvlJc w:val="left"/>
      <w:pPr>
        <w:ind w:left="1440" w:hanging="360"/>
      </w:pPr>
    </w:lvl>
    <w:lvl w:ilvl="2" w:tplc="FC444C96" w:tentative="1">
      <w:start w:val="1"/>
      <w:numFmt w:val="lowerRoman"/>
      <w:lvlText w:val="%3."/>
      <w:lvlJc w:val="right"/>
      <w:pPr>
        <w:ind w:left="2160" w:hanging="360"/>
      </w:pPr>
    </w:lvl>
    <w:lvl w:ilvl="3" w:tplc="8EBC30F2" w:tentative="1">
      <w:start w:val="1"/>
      <w:numFmt w:val="decimal"/>
      <w:lvlText w:val="%4."/>
      <w:lvlJc w:val="left"/>
      <w:pPr>
        <w:ind w:left="2880" w:hanging="360"/>
      </w:pPr>
    </w:lvl>
    <w:lvl w:ilvl="4" w:tplc="022463D6" w:tentative="1">
      <w:start w:val="1"/>
      <w:numFmt w:val="lowerLetter"/>
      <w:lvlText w:val="%5."/>
      <w:lvlJc w:val="left"/>
      <w:pPr>
        <w:ind w:left="3600" w:hanging="360"/>
      </w:pPr>
    </w:lvl>
    <w:lvl w:ilvl="5" w:tplc="5E44B80C" w:tentative="1">
      <w:start w:val="1"/>
      <w:numFmt w:val="lowerRoman"/>
      <w:lvlText w:val="%6."/>
      <w:lvlJc w:val="right"/>
      <w:pPr>
        <w:ind w:left="4320" w:hanging="360"/>
      </w:pPr>
    </w:lvl>
    <w:lvl w:ilvl="6" w:tplc="4C2452B8" w:tentative="1">
      <w:start w:val="1"/>
      <w:numFmt w:val="decimal"/>
      <w:lvlText w:val="%7."/>
      <w:lvlJc w:val="left"/>
      <w:pPr>
        <w:ind w:left="5040" w:hanging="360"/>
      </w:pPr>
    </w:lvl>
    <w:lvl w:ilvl="7" w:tplc="C0D4FA2E" w:tentative="1">
      <w:start w:val="1"/>
      <w:numFmt w:val="lowerLetter"/>
      <w:lvlText w:val="%8."/>
      <w:lvlJc w:val="left"/>
      <w:pPr>
        <w:ind w:left="5760" w:hanging="360"/>
      </w:pPr>
    </w:lvl>
    <w:lvl w:ilvl="8" w:tplc="8062C086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5">
    <w:nsid w:val="5C30667B"/>
    <w:multiLevelType w:val="hybridMultilevel"/>
    <w:tmpl w:val="B600CE46"/>
    <w:lvl w:ilvl="0" w:tplc="E784367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2E6C53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792E5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C39015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43FEF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E54EB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5DAC3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CE09C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CC509C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5D1B3108"/>
    <w:multiLevelType w:val="multilevel"/>
    <w:tmpl w:val="8BB4F59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2A57D9"/>
    <w:multiLevelType w:val="hybridMultilevel"/>
    <w:tmpl w:val="BFD60522"/>
    <w:lvl w:ilvl="0" w:tplc="52DC4502">
      <w:start w:val="1"/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 w:tplc="D3A4B8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F9B40B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D9EDE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16424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A303A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A1B630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8A684E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FD83F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664110D3"/>
    <w:multiLevelType w:val="multilevel"/>
    <w:tmpl w:val="23B642D6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8ED279D"/>
    <w:multiLevelType w:val="hybridMultilevel"/>
    <w:tmpl w:val="5F329E8A"/>
    <w:lvl w:ilvl="0" w:tplc="7FA45E2A">
      <w:start w:val="1"/>
      <w:numFmt w:val="russianUpper"/>
      <w:lvlText w:val="%1."/>
      <w:lvlJc w:val="left"/>
      <w:pPr>
        <w:ind w:left="720" w:hanging="360"/>
      </w:pPr>
      <w:rPr>
        <w:rFonts w:hint="default"/>
        <w:color w:val="000000" w:themeColor="text1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32781F"/>
    <w:multiLevelType w:val="multilevel"/>
    <w:tmpl w:val="01789D1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CF62F63"/>
    <w:multiLevelType w:val="hybridMultilevel"/>
    <w:tmpl w:val="2D86F342"/>
    <w:lvl w:ilvl="0" w:tplc="D5F0190A">
      <w:start w:val="1"/>
      <w:numFmt w:val="bullet"/>
      <w:lvlText w:val="-"/>
      <w:lvlJc w:val="left"/>
      <w:pPr>
        <w:ind w:left="420" w:hanging="360"/>
      </w:pPr>
      <w:rPr>
        <w:rFonts w:ascii="Calibri" w:hAnsi="Calibri"/>
      </w:rPr>
    </w:lvl>
    <w:lvl w:ilvl="1" w:tplc="F53A3362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/>
      </w:rPr>
    </w:lvl>
    <w:lvl w:ilvl="2" w:tplc="A4E20D4A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/>
      </w:rPr>
    </w:lvl>
    <w:lvl w:ilvl="3" w:tplc="3C304F8C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 w:tplc="1F963CBA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/>
      </w:rPr>
    </w:lvl>
    <w:lvl w:ilvl="5" w:tplc="152EE500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/>
      </w:rPr>
    </w:lvl>
    <w:lvl w:ilvl="6" w:tplc="D6449AEE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/>
      </w:rPr>
    </w:lvl>
    <w:lvl w:ilvl="7" w:tplc="0D84EFA6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/>
      </w:rPr>
    </w:lvl>
    <w:lvl w:ilvl="8" w:tplc="348403AA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/>
      </w:rPr>
    </w:lvl>
  </w:abstractNum>
  <w:num w:numId="1">
    <w:abstractNumId w:val="10"/>
  </w:num>
  <w:num w:numId="2">
    <w:abstractNumId w:val="15"/>
  </w:num>
  <w:num w:numId="3">
    <w:abstractNumId w:val="7"/>
  </w:num>
  <w:num w:numId="4">
    <w:abstractNumId w:val="1"/>
  </w:num>
  <w:num w:numId="5">
    <w:abstractNumId w:val="8"/>
  </w:num>
  <w:num w:numId="6">
    <w:abstractNumId w:val="17"/>
  </w:num>
  <w:num w:numId="7">
    <w:abstractNumId w:val="2"/>
  </w:num>
  <w:num w:numId="8">
    <w:abstractNumId w:val="0"/>
  </w:num>
  <w:num w:numId="9">
    <w:abstractNumId w:val="13"/>
  </w:num>
  <w:num w:numId="10">
    <w:abstractNumId w:val="3"/>
  </w:num>
  <w:num w:numId="11">
    <w:abstractNumId w:val="5"/>
  </w:num>
  <w:num w:numId="12">
    <w:abstractNumId w:val="6"/>
  </w:num>
  <w:num w:numId="13">
    <w:abstractNumId w:val="21"/>
  </w:num>
  <w:num w:numId="14">
    <w:abstractNumId w:val="11"/>
    <w:lvlOverride w:ilvl="0">
      <w:lvl w:ilvl="0">
        <w:numFmt w:val="bullet"/>
        <w:lvlText w:val="1."/>
        <w:lvlJc w:val="left"/>
      </w:lvl>
    </w:lvlOverride>
  </w:num>
  <w:num w:numId="15">
    <w:abstractNumId w:val="16"/>
    <w:lvlOverride w:ilvl="0">
      <w:lvl w:ilvl="0">
        <w:numFmt w:val="bullet"/>
        <w:lvlText w:val="·"/>
        <w:lvlJc w:val="left"/>
      </w:lvl>
    </w:lvlOverride>
  </w:num>
  <w:num w:numId="16">
    <w:abstractNumId w:val="20"/>
    <w:lvlOverride w:ilvl="0">
      <w:lvl w:ilvl="0">
        <w:numFmt w:val="bullet"/>
        <w:lvlText w:val="2."/>
        <w:lvlJc w:val="left"/>
      </w:lvl>
    </w:lvlOverride>
  </w:num>
  <w:num w:numId="17">
    <w:abstractNumId w:val="18"/>
    <w:lvlOverride w:ilvl="0">
      <w:lvl w:ilvl="0">
        <w:numFmt w:val="bullet"/>
        <w:lvlText w:val="3."/>
        <w:lvlJc w:val="left"/>
      </w:lvl>
    </w:lvlOverride>
  </w:num>
  <w:num w:numId="18">
    <w:abstractNumId w:val="9"/>
  </w:num>
  <w:num w:numId="19">
    <w:abstractNumId w:val="14"/>
  </w:num>
  <w:num w:numId="20">
    <w:abstractNumId w:val="12"/>
  </w:num>
  <w:num w:numId="21">
    <w:abstractNumId w:val="4"/>
  </w:num>
  <w:num w:numId="22">
    <w:abstractNumId w:val="19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12CB"/>
    <w:rsid w:val="00006100"/>
    <w:rsid w:val="00007CCE"/>
    <w:rsid w:val="00007FEF"/>
    <w:rsid w:val="000114C0"/>
    <w:rsid w:val="00044CFD"/>
    <w:rsid w:val="00046C4B"/>
    <w:rsid w:val="000759F6"/>
    <w:rsid w:val="00082278"/>
    <w:rsid w:val="000824AF"/>
    <w:rsid w:val="00086DE9"/>
    <w:rsid w:val="00092F7F"/>
    <w:rsid w:val="00097369"/>
    <w:rsid w:val="000A1C1B"/>
    <w:rsid w:val="000A7F77"/>
    <w:rsid w:val="000B293C"/>
    <w:rsid w:val="000B5265"/>
    <w:rsid w:val="000C4C3A"/>
    <w:rsid w:val="000E30A0"/>
    <w:rsid w:val="000E663C"/>
    <w:rsid w:val="00107BCF"/>
    <w:rsid w:val="001118DC"/>
    <w:rsid w:val="001335DE"/>
    <w:rsid w:val="00162094"/>
    <w:rsid w:val="00164AD2"/>
    <w:rsid w:val="00165392"/>
    <w:rsid w:val="001728C5"/>
    <w:rsid w:val="0017397D"/>
    <w:rsid w:val="00174F27"/>
    <w:rsid w:val="00175D23"/>
    <w:rsid w:val="00182CB9"/>
    <w:rsid w:val="0019157D"/>
    <w:rsid w:val="00192D8D"/>
    <w:rsid w:val="001B4057"/>
    <w:rsid w:val="001C48D7"/>
    <w:rsid w:val="001D3FC5"/>
    <w:rsid w:val="001E658A"/>
    <w:rsid w:val="001E77A9"/>
    <w:rsid w:val="001F5B6E"/>
    <w:rsid w:val="001F62C8"/>
    <w:rsid w:val="001F6871"/>
    <w:rsid w:val="002024C5"/>
    <w:rsid w:val="00202B05"/>
    <w:rsid w:val="00214F01"/>
    <w:rsid w:val="00223D04"/>
    <w:rsid w:val="002368D5"/>
    <w:rsid w:val="00245AA4"/>
    <w:rsid w:val="00250A3B"/>
    <w:rsid w:val="00252B52"/>
    <w:rsid w:val="00253231"/>
    <w:rsid w:val="002812D7"/>
    <w:rsid w:val="00286661"/>
    <w:rsid w:val="002934CD"/>
    <w:rsid w:val="002A1C00"/>
    <w:rsid w:val="002C0459"/>
    <w:rsid w:val="002D2D3E"/>
    <w:rsid w:val="002D791D"/>
    <w:rsid w:val="002E6895"/>
    <w:rsid w:val="002F0D67"/>
    <w:rsid w:val="002F0FAB"/>
    <w:rsid w:val="002F7D25"/>
    <w:rsid w:val="003025AB"/>
    <w:rsid w:val="003116A2"/>
    <w:rsid w:val="003174D8"/>
    <w:rsid w:val="00317CBC"/>
    <w:rsid w:val="00321BEA"/>
    <w:rsid w:val="00326503"/>
    <w:rsid w:val="00327D59"/>
    <w:rsid w:val="00341A12"/>
    <w:rsid w:val="003465EA"/>
    <w:rsid w:val="003511D9"/>
    <w:rsid w:val="00357789"/>
    <w:rsid w:val="003606F5"/>
    <w:rsid w:val="00364C35"/>
    <w:rsid w:val="00365B1C"/>
    <w:rsid w:val="00374F38"/>
    <w:rsid w:val="00377615"/>
    <w:rsid w:val="0039628A"/>
    <w:rsid w:val="003A3559"/>
    <w:rsid w:val="003A37A5"/>
    <w:rsid w:val="003A7F1C"/>
    <w:rsid w:val="003C50DC"/>
    <w:rsid w:val="003C6BE9"/>
    <w:rsid w:val="003C6C12"/>
    <w:rsid w:val="003D2650"/>
    <w:rsid w:val="003D3220"/>
    <w:rsid w:val="003E1F17"/>
    <w:rsid w:val="003E4518"/>
    <w:rsid w:val="003F0C35"/>
    <w:rsid w:val="00417900"/>
    <w:rsid w:val="00424CB7"/>
    <w:rsid w:val="004322FD"/>
    <w:rsid w:val="00452BF4"/>
    <w:rsid w:val="0047503F"/>
    <w:rsid w:val="004926FB"/>
    <w:rsid w:val="004A3126"/>
    <w:rsid w:val="004B665C"/>
    <w:rsid w:val="004B6FA4"/>
    <w:rsid w:val="004C5CC3"/>
    <w:rsid w:val="004F3948"/>
    <w:rsid w:val="004F486D"/>
    <w:rsid w:val="004F5FA5"/>
    <w:rsid w:val="005045C5"/>
    <w:rsid w:val="005052D8"/>
    <w:rsid w:val="00505971"/>
    <w:rsid w:val="00514F80"/>
    <w:rsid w:val="00533244"/>
    <w:rsid w:val="00536C35"/>
    <w:rsid w:val="00542483"/>
    <w:rsid w:val="00553822"/>
    <w:rsid w:val="00556DA2"/>
    <w:rsid w:val="00567ADC"/>
    <w:rsid w:val="00581996"/>
    <w:rsid w:val="00597437"/>
    <w:rsid w:val="005A42C3"/>
    <w:rsid w:val="005B0E3C"/>
    <w:rsid w:val="005B7CE0"/>
    <w:rsid w:val="005D1FE9"/>
    <w:rsid w:val="005E4C50"/>
    <w:rsid w:val="005F6707"/>
    <w:rsid w:val="00600A2E"/>
    <w:rsid w:val="006323E4"/>
    <w:rsid w:val="0063696F"/>
    <w:rsid w:val="006376D6"/>
    <w:rsid w:val="006409F6"/>
    <w:rsid w:val="00646D4A"/>
    <w:rsid w:val="0064791B"/>
    <w:rsid w:val="0068425C"/>
    <w:rsid w:val="00697207"/>
    <w:rsid w:val="006A06DC"/>
    <w:rsid w:val="006A26AB"/>
    <w:rsid w:val="006B15C8"/>
    <w:rsid w:val="006B2FF8"/>
    <w:rsid w:val="006C1F80"/>
    <w:rsid w:val="006D1977"/>
    <w:rsid w:val="006D1E72"/>
    <w:rsid w:val="006D3598"/>
    <w:rsid w:val="006E41EC"/>
    <w:rsid w:val="006E5B02"/>
    <w:rsid w:val="006F6156"/>
    <w:rsid w:val="00701C1D"/>
    <w:rsid w:val="00704B76"/>
    <w:rsid w:val="0071307E"/>
    <w:rsid w:val="00720BB3"/>
    <w:rsid w:val="007355A2"/>
    <w:rsid w:val="0073650E"/>
    <w:rsid w:val="007465C3"/>
    <w:rsid w:val="00753E7A"/>
    <w:rsid w:val="00757DDF"/>
    <w:rsid w:val="00764380"/>
    <w:rsid w:val="00767247"/>
    <w:rsid w:val="00780DF5"/>
    <w:rsid w:val="00782127"/>
    <w:rsid w:val="00783A8E"/>
    <w:rsid w:val="007930E0"/>
    <w:rsid w:val="007A39C8"/>
    <w:rsid w:val="007B2371"/>
    <w:rsid w:val="007C52E3"/>
    <w:rsid w:val="007D7DD3"/>
    <w:rsid w:val="007F2F8A"/>
    <w:rsid w:val="00810488"/>
    <w:rsid w:val="00831733"/>
    <w:rsid w:val="00840D4A"/>
    <w:rsid w:val="00866C10"/>
    <w:rsid w:val="008707A0"/>
    <w:rsid w:val="00876B71"/>
    <w:rsid w:val="008858AA"/>
    <w:rsid w:val="00890131"/>
    <w:rsid w:val="008A0C5F"/>
    <w:rsid w:val="008A7824"/>
    <w:rsid w:val="008C1F19"/>
    <w:rsid w:val="008C2893"/>
    <w:rsid w:val="008C4722"/>
    <w:rsid w:val="008F61DC"/>
    <w:rsid w:val="00915A4B"/>
    <w:rsid w:val="00925A59"/>
    <w:rsid w:val="0093282E"/>
    <w:rsid w:val="00955FBC"/>
    <w:rsid w:val="00967705"/>
    <w:rsid w:val="00967A14"/>
    <w:rsid w:val="00975D3D"/>
    <w:rsid w:val="00984C2E"/>
    <w:rsid w:val="00990CC3"/>
    <w:rsid w:val="009968E5"/>
    <w:rsid w:val="00996AE5"/>
    <w:rsid w:val="009A6BF0"/>
    <w:rsid w:val="009C1C74"/>
    <w:rsid w:val="009C6D39"/>
    <w:rsid w:val="009D2E0B"/>
    <w:rsid w:val="009E3FE2"/>
    <w:rsid w:val="009F0D66"/>
    <w:rsid w:val="00A007E6"/>
    <w:rsid w:val="00A07A59"/>
    <w:rsid w:val="00A3129A"/>
    <w:rsid w:val="00A33D94"/>
    <w:rsid w:val="00A37024"/>
    <w:rsid w:val="00A71169"/>
    <w:rsid w:val="00A728D6"/>
    <w:rsid w:val="00A86DEF"/>
    <w:rsid w:val="00A91F79"/>
    <w:rsid w:val="00A9280B"/>
    <w:rsid w:val="00A93444"/>
    <w:rsid w:val="00A943B0"/>
    <w:rsid w:val="00A97160"/>
    <w:rsid w:val="00A97A25"/>
    <w:rsid w:val="00AA0F45"/>
    <w:rsid w:val="00AA1990"/>
    <w:rsid w:val="00AA36E8"/>
    <w:rsid w:val="00AA5140"/>
    <w:rsid w:val="00AA7C89"/>
    <w:rsid w:val="00AB3855"/>
    <w:rsid w:val="00AC30DF"/>
    <w:rsid w:val="00AD3436"/>
    <w:rsid w:val="00AF1554"/>
    <w:rsid w:val="00B053CE"/>
    <w:rsid w:val="00B13267"/>
    <w:rsid w:val="00B2075D"/>
    <w:rsid w:val="00B41B85"/>
    <w:rsid w:val="00B424C6"/>
    <w:rsid w:val="00B4545B"/>
    <w:rsid w:val="00B54C4D"/>
    <w:rsid w:val="00B617D3"/>
    <w:rsid w:val="00B65ECF"/>
    <w:rsid w:val="00B661C6"/>
    <w:rsid w:val="00B714B7"/>
    <w:rsid w:val="00B720B4"/>
    <w:rsid w:val="00B74E88"/>
    <w:rsid w:val="00B76B17"/>
    <w:rsid w:val="00B84556"/>
    <w:rsid w:val="00B93698"/>
    <w:rsid w:val="00BA6B6A"/>
    <w:rsid w:val="00BB2BAD"/>
    <w:rsid w:val="00BC1518"/>
    <w:rsid w:val="00BF7AA4"/>
    <w:rsid w:val="00C21B77"/>
    <w:rsid w:val="00C27578"/>
    <w:rsid w:val="00C36012"/>
    <w:rsid w:val="00C4319E"/>
    <w:rsid w:val="00C536C1"/>
    <w:rsid w:val="00C5686D"/>
    <w:rsid w:val="00C57263"/>
    <w:rsid w:val="00C60874"/>
    <w:rsid w:val="00C6180F"/>
    <w:rsid w:val="00C7242B"/>
    <w:rsid w:val="00C76CB0"/>
    <w:rsid w:val="00C773B6"/>
    <w:rsid w:val="00C87B0A"/>
    <w:rsid w:val="00CA2607"/>
    <w:rsid w:val="00CA756F"/>
    <w:rsid w:val="00CB5C84"/>
    <w:rsid w:val="00CC60B0"/>
    <w:rsid w:val="00CD3144"/>
    <w:rsid w:val="00CE2958"/>
    <w:rsid w:val="00CE5EB2"/>
    <w:rsid w:val="00CF0E8D"/>
    <w:rsid w:val="00CF6A3C"/>
    <w:rsid w:val="00D06091"/>
    <w:rsid w:val="00D07B9A"/>
    <w:rsid w:val="00D37B1E"/>
    <w:rsid w:val="00D61C08"/>
    <w:rsid w:val="00D72D1B"/>
    <w:rsid w:val="00D72FD5"/>
    <w:rsid w:val="00D92BD2"/>
    <w:rsid w:val="00D94789"/>
    <w:rsid w:val="00D95312"/>
    <w:rsid w:val="00D96525"/>
    <w:rsid w:val="00D97FE8"/>
    <w:rsid w:val="00DA06E6"/>
    <w:rsid w:val="00DA5A7C"/>
    <w:rsid w:val="00DA7D66"/>
    <w:rsid w:val="00DB487B"/>
    <w:rsid w:val="00DC46BB"/>
    <w:rsid w:val="00DE170A"/>
    <w:rsid w:val="00DE644D"/>
    <w:rsid w:val="00DF5ACB"/>
    <w:rsid w:val="00E00A0F"/>
    <w:rsid w:val="00E179AF"/>
    <w:rsid w:val="00E21A68"/>
    <w:rsid w:val="00E37D4F"/>
    <w:rsid w:val="00E441A9"/>
    <w:rsid w:val="00E6048F"/>
    <w:rsid w:val="00E93D15"/>
    <w:rsid w:val="00E97BDC"/>
    <w:rsid w:val="00EA036F"/>
    <w:rsid w:val="00EB002F"/>
    <w:rsid w:val="00EC58A9"/>
    <w:rsid w:val="00ED1662"/>
    <w:rsid w:val="00EE3AF9"/>
    <w:rsid w:val="00EE553F"/>
    <w:rsid w:val="00F14736"/>
    <w:rsid w:val="00F16C4E"/>
    <w:rsid w:val="00F30D42"/>
    <w:rsid w:val="00F30E83"/>
    <w:rsid w:val="00F3333F"/>
    <w:rsid w:val="00F51D0C"/>
    <w:rsid w:val="00F6198A"/>
    <w:rsid w:val="00F77D8C"/>
    <w:rsid w:val="00FA650B"/>
    <w:rsid w:val="00FE259D"/>
    <w:rsid w:val="00FE6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B93698"/>
  </w:style>
  <w:style w:type="paragraph" w:styleId="1">
    <w:name w:val="heading 1"/>
    <w:basedOn w:val="a"/>
    <w:next w:val="a"/>
    <w:link w:val="10"/>
    <w:uiPriority w:val="99"/>
    <w:qFormat/>
    <w:rsid w:val="00CA2607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CA2607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CA2607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CA2607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A2607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A2607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CA2607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CA2607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CA2607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uiPriority w:val="10"/>
    <w:rsid w:val="00CA2607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sid w:val="00CA26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QuoteChar">
    <w:name w:val="Quote Char"/>
    <w:uiPriority w:val="29"/>
    <w:rsid w:val="00CA2607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sid w:val="00CA2607"/>
    <w:rPr>
      <w:b/>
      <w:bCs/>
      <w:i/>
      <w:iCs/>
      <w:color w:val="4F81BD" w:themeColor="accent1"/>
    </w:rPr>
  </w:style>
  <w:style w:type="character" w:customStyle="1" w:styleId="EndnoteTextChar">
    <w:name w:val="Endnote Text Char"/>
    <w:uiPriority w:val="99"/>
    <w:semiHidden/>
    <w:rsid w:val="00CA2607"/>
    <w:rPr>
      <w:sz w:val="20"/>
      <w:szCs w:val="20"/>
    </w:rPr>
  </w:style>
  <w:style w:type="character" w:customStyle="1" w:styleId="PlainTextChar">
    <w:name w:val="Plain Text Char"/>
    <w:uiPriority w:val="99"/>
    <w:rsid w:val="00CA2607"/>
    <w:rPr>
      <w:rFonts w:ascii="Courier New" w:hAnsi="Courier New" w:cs="Courier New"/>
      <w:sz w:val="21"/>
      <w:szCs w:val="21"/>
    </w:rPr>
  </w:style>
  <w:style w:type="paragraph" w:styleId="a3">
    <w:name w:val="No Spacing"/>
    <w:uiPriority w:val="1"/>
    <w:qFormat/>
    <w:rsid w:val="00CA2607"/>
    <w:pPr>
      <w:spacing w:after="0" w:line="240" w:lineRule="auto"/>
    </w:pPr>
  </w:style>
  <w:style w:type="character" w:customStyle="1" w:styleId="Heading1Char">
    <w:name w:val="Heading 1 Char"/>
    <w:uiPriority w:val="9"/>
    <w:rsid w:val="00CA26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uiPriority w:val="9"/>
    <w:rsid w:val="00CA26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uiPriority w:val="9"/>
    <w:rsid w:val="00CA260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uiPriority w:val="9"/>
    <w:rsid w:val="00CA260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uiPriority w:val="9"/>
    <w:rsid w:val="00CA260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uiPriority w:val="9"/>
    <w:rsid w:val="00CA260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uiPriority w:val="9"/>
    <w:rsid w:val="00CA260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sid w:val="00CA26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sid w:val="00CA260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rsid w:val="00CA260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Название Знак"/>
    <w:link w:val="a4"/>
    <w:uiPriority w:val="10"/>
    <w:rsid w:val="00CA2607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sid w:val="00CA26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A260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sid w:val="00CA2607"/>
    <w:rPr>
      <w:i/>
      <w:iCs/>
      <w:color w:val="808080" w:themeColor="text1" w:themeTint="7F"/>
    </w:rPr>
  </w:style>
  <w:style w:type="character" w:styleId="a9">
    <w:name w:val="Emphasis"/>
    <w:uiPriority w:val="20"/>
    <w:qFormat/>
    <w:rsid w:val="00CA2607"/>
    <w:rPr>
      <w:i/>
      <w:iCs/>
    </w:rPr>
  </w:style>
  <w:style w:type="character" w:styleId="aa">
    <w:name w:val="Intense Emphasis"/>
    <w:uiPriority w:val="21"/>
    <w:qFormat/>
    <w:rsid w:val="00CA2607"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sid w:val="00CA2607"/>
    <w:rPr>
      <w:b/>
      <w:bCs/>
    </w:rPr>
  </w:style>
  <w:style w:type="paragraph" w:styleId="21">
    <w:name w:val="Quote"/>
    <w:link w:val="22"/>
    <w:uiPriority w:val="29"/>
    <w:qFormat/>
    <w:rsid w:val="00CA2607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CA2607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rsid w:val="00CA260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CA2607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sid w:val="00CA2607"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sid w:val="00CA260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sid w:val="00CA2607"/>
    <w:rPr>
      <w:b/>
      <w:bCs/>
      <w:smallCaps/>
      <w:spacing w:val="5"/>
    </w:rPr>
  </w:style>
  <w:style w:type="character" w:customStyle="1" w:styleId="FootnoteTextChar">
    <w:name w:val="Footnote Text Char"/>
    <w:uiPriority w:val="99"/>
    <w:semiHidden/>
    <w:rsid w:val="00CA2607"/>
    <w:rPr>
      <w:sz w:val="20"/>
      <w:szCs w:val="20"/>
    </w:rPr>
  </w:style>
  <w:style w:type="paragraph" w:styleId="af1">
    <w:name w:val="endnote text"/>
    <w:link w:val="af2"/>
    <w:uiPriority w:val="99"/>
    <w:semiHidden/>
    <w:unhideWhenUsed/>
    <w:rsid w:val="00CA2607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link w:val="af1"/>
    <w:uiPriority w:val="99"/>
    <w:semiHidden/>
    <w:rsid w:val="00CA2607"/>
    <w:rPr>
      <w:sz w:val="20"/>
      <w:szCs w:val="20"/>
    </w:rPr>
  </w:style>
  <w:style w:type="character" w:styleId="af3">
    <w:name w:val="endnote reference"/>
    <w:uiPriority w:val="99"/>
    <w:semiHidden/>
    <w:unhideWhenUsed/>
    <w:rsid w:val="00CA2607"/>
    <w:rPr>
      <w:vertAlign w:val="superscript"/>
    </w:rPr>
  </w:style>
  <w:style w:type="paragraph" w:styleId="af4">
    <w:name w:val="Plain Text"/>
    <w:link w:val="af5"/>
    <w:uiPriority w:val="99"/>
    <w:semiHidden/>
    <w:unhideWhenUsed/>
    <w:rsid w:val="00CA2607"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5">
    <w:name w:val="Текст Знак"/>
    <w:link w:val="af4"/>
    <w:uiPriority w:val="99"/>
    <w:rsid w:val="00CA2607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  <w:rsid w:val="00CA2607"/>
  </w:style>
  <w:style w:type="character" w:customStyle="1" w:styleId="FooterChar">
    <w:name w:val="Footer Char"/>
    <w:uiPriority w:val="99"/>
    <w:rsid w:val="00CA2607"/>
  </w:style>
  <w:style w:type="paragraph" w:styleId="af6">
    <w:name w:val="caption"/>
    <w:uiPriority w:val="35"/>
    <w:unhideWhenUsed/>
    <w:qFormat/>
    <w:rsid w:val="00CA2607"/>
    <w:pPr>
      <w:spacing w:line="240" w:lineRule="auto"/>
    </w:pPr>
    <w:rPr>
      <w:i/>
      <w:iCs/>
      <w:color w:val="1F497D" w:themeColor="text2"/>
      <w:sz w:val="18"/>
      <w:szCs w:val="18"/>
    </w:rPr>
  </w:style>
  <w:style w:type="table" w:styleId="af7">
    <w:name w:val="Table Grid"/>
    <w:basedOn w:val="a1"/>
    <w:uiPriority w:val="59"/>
    <w:rsid w:val="00CA2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semiHidden/>
    <w:unhideWhenUsed/>
    <w:rsid w:val="00CA2607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CA2607"/>
    <w:rPr>
      <w:sz w:val="20"/>
      <w:szCs w:val="20"/>
    </w:rPr>
  </w:style>
  <w:style w:type="character" w:styleId="afa">
    <w:name w:val="footnote reference"/>
    <w:basedOn w:val="a0"/>
    <w:uiPriority w:val="99"/>
    <w:semiHidden/>
    <w:unhideWhenUsed/>
    <w:rsid w:val="00CA2607"/>
    <w:rPr>
      <w:vertAlign w:val="superscript"/>
    </w:rPr>
  </w:style>
  <w:style w:type="paragraph" w:customStyle="1" w:styleId="Default">
    <w:name w:val="Default"/>
    <w:uiPriority w:val="99"/>
    <w:rsid w:val="00CA260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b">
    <w:name w:val="Normal (Web)"/>
    <w:basedOn w:val="a"/>
    <w:link w:val="afc"/>
    <w:uiPriority w:val="99"/>
    <w:rsid w:val="00CA2607"/>
    <w:pPr>
      <w:spacing w:before="100" w:after="100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fd">
    <w:name w:val="header"/>
    <w:basedOn w:val="a"/>
    <w:link w:val="afe"/>
    <w:uiPriority w:val="99"/>
    <w:unhideWhenUsed/>
    <w:rsid w:val="00CA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CA2607"/>
  </w:style>
  <w:style w:type="paragraph" w:styleId="aff">
    <w:name w:val="footer"/>
    <w:basedOn w:val="a"/>
    <w:link w:val="aff0"/>
    <w:uiPriority w:val="99"/>
    <w:semiHidden/>
    <w:unhideWhenUsed/>
    <w:rsid w:val="00CA2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semiHidden/>
    <w:rsid w:val="00CA2607"/>
  </w:style>
  <w:style w:type="paragraph" w:styleId="aff1">
    <w:name w:val="List Paragraph"/>
    <w:basedOn w:val="a"/>
    <w:uiPriority w:val="34"/>
    <w:qFormat/>
    <w:rsid w:val="00CA2607"/>
    <w:pPr>
      <w:ind w:left="720"/>
      <w:contextualSpacing/>
    </w:pPr>
  </w:style>
  <w:style w:type="character" w:styleId="aff2">
    <w:name w:val="Hyperlink"/>
    <w:uiPriority w:val="99"/>
    <w:rsid w:val="00CA2607"/>
    <w:rPr>
      <w:color w:val="0000FF"/>
      <w:u w:val="single"/>
    </w:rPr>
  </w:style>
  <w:style w:type="paragraph" w:customStyle="1" w:styleId="Richfactdown-paragraph">
    <w:name w:val="Richfactdown-paragraph"/>
    <w:basedOn w:val="a"/>
    <w:uiPriority w:val="99"/>
    <w:rsid w:val="00CA260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бычный (веб) Знак"/>
    <w:link w:val="afb"/>
    <w:uiPriority w:val="99"/>
    <w:rsid w:val="00CA2607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Aff3">
    <w:name w:val="Af"/>
    <w:basedOn w:val="a"/>
    <w:next w:val="afb"/>
    <w:uiPriority w:val="99"/>
    <w:unhideWhenUsed/>
    <w:rsid w:val="00CA2607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CA2607"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A260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CA2607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A260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CA260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CA2607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rsid w:val="00CA2607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CA260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rsid w:val="00CA2607"/>
    <w:rPr>
      <w:rFonts w:ascii="Arial" w:eastAsia="Times New Roman" w:hAnsi="Arial" w:cs="Arial"/>
    </w:rPr>
  </w:style>
  <w:style w:type="paragraph" w:customStyle="1" w:styleId="ConsPlusNormal">
    <w:name w:val="ConsPlusNormal"/>
    <w:uiPriority w:val="99"/>
    <w:rsid w:val="00CA260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D32FB-527A-4D4E-9B3C-2BBB71270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2888</Words>
  <Characters>16466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2025-04-14T11:15:00Z</dcterms:created>
  <dcterms:modified xsi:type="dcterms:W3CDTF">2025-04-14T11:16:00Z</dcterms:modified>
</cp:coreProperties>
</file>